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5538D" w14:textId="77777777" w:rsidR="00071CC3" w:rsidRDefault="00071CC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786ADF3" w14:textId="6E2C9C1A" w:rsidR="00071CC3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首钢长钢公司</w:t>
      </w:r>
    </w:p>
    <w:p w14:paraId="4617A373" w14:textId="77777777" w:rsidR="001F2402" w:rsidRPr="001F2402" w:rsidRDefault="001F240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1F2402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2024</w:t>
      </w:r>
      <w:r w:rsidRPr="001F2402">
        <w:rPr>
          <w:rFonts w:ascii="宋体" w:eastAsia="宋体" w:hAnsi="宋体" w:cs="宋体" w:hint="eastAsia"/>
          <w:b/>
          <w:bCs/>
          <w:sz w:val="44"/>
          <w:szCs w:val="44"/>
        </w:rPr>
        <w:t>年</w:t>
      </w:r>
      <w:r w:rsidRPr="001F2402">
        <w:rPr>
          <w:rFonts w:ascii="宋体" w:eastAsia="宋体" w:hAnsi="宋体" w:cs="宋体" w:hint="eastAsia"/>
          <w:b/>
          <w:bCs/>
          <w:sz w:val="44"/>
          <w:szCs w:val="44"/>
        </w:rPr>
        <w:t>动力厂零星维修</w:t>
      </w:r>
      <w:r w:rsidR="00000000" w:rsidRPr="001F2402"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</w:t>
      </w:r>
    </w:p>
    <w:p w14:paraId="675E2CE8" w14:textId="406D8F1A" w:rsidR="00071CC3" w:rsidRPr="001F2402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1F2402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报名资料</w:t>
      </w:r>
    </w:p>
    <w:p w14:paraId="5D8AC5C8" w14:textId="77777777" w:rsidR="00071CC3" w:rsidRDefault="00071CC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71BF4B44" w14:textId="77777777" w:rsidR="00071CC3" w:rsidRPr="001F2402" w:rsidRDefault="00071CC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2211DC8A" w14:textId="77777777" w:rsidR="00071CC3" w:rsidRDefault="00071CC3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1D492C27" w14:textId="77777777" w:rsidR="001F2402" w:rsidRDefault="001F2402" w:rsidP="001F2402">
      <w:pPr>
        <w:rPr>
          <w:rFonts w:ascii="WPS灵秀黑" w:eastAsia="WPS灵秀黑" w:hAnsi="WPS灵秀黑" w:cs="WPS灵秀黑" w:hint="eastAsia"/>
          <w:sz w:val="44"/>
          <w:szCs w:val="44"/>
        </w:rPr>
      </w:pPr>
    </w:p>
    <w:p w14:paraId="799EECAE" w14:textId="7F9BBB63" w:rsidR="00071CC3" w:rsidRDefault="00000000" w:rsidP="001F2402">
      <w:pPr>
        <w:ind w:firstLineChars="100" w:firstLine="22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报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名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单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位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18DCB111" w14:textId="1443136C" w:rsidR="00071CC3" w:rsidRDefault="00000000" w:rsidP="001F2402">
      <w:pPr>
        <w:ind w:firstLineChars="100" w:firstLine="22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参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投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标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段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1811E220" w14:textId="05B15B01" w:rsidR="00071CC3" w:rsidRDefault="00000000" w:rsidP="001F2402">
      <w:pPr>
        <w:ind w:firstLineChars="100" w:firstLine="22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联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系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人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员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42BD8AD0" w14:textId="29BEBCCF" w:rsidR="00071CC3" w:rsidRDefault="00000000" w:rsidP="001F2402">
      <w:pPr>
        <w:ind w:firstLineChars="100" w:firstLine="22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>联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系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电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话</w:t>
      </w:r>
      <w:r w:rsidR="001F2402">
        <w:rPr>
          <w:rFonts w:ascii="WPS灵秀黑" w:eastAsia="WPS灵秀黑" w:hAnsi="WPS灵秀黑" w:cs="WPS灵秀黑" w:hint="eastAsia"/>
          <w:sz w:val="44"/>
          <w:szCs w:val="44"/>
        </w:rPr>
        <w:t xml:space="preserve">  </w:t>
      </w:r>
      <w:r>
        <w:rPr>
          <w:rFonts w:ascii="WPS灵秀黑" w:eastAsia="WPS灵秀黑" w:hAnsi="WPS灵秀黑" w:cs="WPS灵秀黑" w:hint="eastAsia"/>
          <w:sz w:val="44"/>
          <w:szCs w:val="44"/>
        </w:rPr>
        <w:t>：</w:t>
      </w:r>
    </w:p>
    <w:p w14:paraId="4243BDCB" w14:textId="77777777" w:rsidR="001F2402" w:rsidRDefault="001F2402" w:rsidP="001F2402">
      <w:pPr>
        <w:rPr>
          <w:rFonts w:ascii="WPS灵秀黑" w:eastAsia="WPS灵秀黑" w:hAnsi="WPS灵秀黑" w:cs="WPS灵秀黑" w:hint="eastAsia"/>
          <w:sz w:val="44"/>
          <w:szCs w:val="44"/>
        </w:rPr>
      </w:pPr>
    </w:p>
    <w:p w14:paraId="0CEA44DB" w14:textId="59934432" w:rsidR="00071CC3" w:rsidRPr="001F2402" w:rsidRDefault="001F2402" w:rsidP="001F2402">
      <w:pPr>
        <w:pStyle w:val="a3"/>
        <w:ind w:left="360" w:firstLineChars="1300" w:firstLine="2860"/>
        <w:rPr>
          <w:rFonts w:ascii="WPS灵秀黑" w:eastAsia="WPS灵秀黑" w:hAnsi="WPS灵秀黑" w:cs="WPS灵秀黑"/>
          <w:sz w:val="44"/>
          <w:szCs w:val="44"/>
        </w:rPr>
      </w:pPr>
      <w:r>
        <w:rPr>
          <w:rFonts w:ascii="WPS灵秀黑" w:eastAsia="WPS灵秀黑" w:hAnsi="WPS灵秀黑" w:cs="WPS灵秀黑" w:hint="eastAsia"/>
          <w:sz w:val="44"/>
          <w:szCs w:val="44"/>
        </w:rPr>
        <w:t xml:space="preserve"> </w:t>
      </w:r>
      <w:r w:rsidR="00000000" w:rsidRPr="001F2402">
        <w:rPr>
          <w:rFonts w:ascii="WPS灵秀黑" w:eastAsia="WPS灵秀黑" w:hAnsi="WPS灵秀黑" w:cs="WPS灵秀黑" w:hint="eastAsia"/>
          <w:sz w:val="44"/>
          <w:szCs w:val="44"/>
        </w:rPr>
        <w:t>年</w:t>
      </w:r>
      <w:r>
        <w:rPr>
          <w:rFonts w:ascii="WPS灵秀黑" w:eastAsia="WPS灵秀黑" w:hAnsi="WPS灵秀黑" w:cs="WPS灵秀黑" w:hint="eastAsia"/>
          <w:sz w:val="44"/>
          <w:szCs w:val="44"/>
        </w:rPr>
        <w:t xml:space="preserve">   </w:t>
      </w:r>
      <w:r w:rsidR="00000000" w:rsidRPr="001F2402">
        <w:rPr>
          <w:rFonts w:ascii="WPS灵秀黑" w:eastAsia="WPS灵秀黑" w:hAnsi="WPS灵秀黑" w:cs="WPS灵秀黑" w:hint="eastAsia"/>
          <w:sz w:val="44"/>
          <w:szCs w:val="44"/>
        </w:rPr>
        <w:t>*</w:t>
      </w:r>
      <w:r>
        <w:rPr>
          <w:rFonts w:ascii="WPS灵秀黑" w:eastAsia="WPS灵秀黑" w:hAnsi="WPS灵秀黑" w:cs="WPS灵秀黑" w:hint="eastAsia"/>
          <w:sz w:val="44"/>
          <w:szCs w:val="44"/>
        </w:rPr>
        <w:t xml:space="preserve"> </w:t>
      </w:r>
      <w:r w:rsidR="00000000" w:rsidRPr="001F2402">
        <w:rPr>
          <w:rFonts w:ascii="WPS灵秀黑" w:eastAsia="WPS灵秀黑" w:hAnsi="WPS灵秀黑" w:cs="WPS灵秀黑" w:hint="eastAsia"/>
          <w:sz w:val="44"/>
          <w:szCs w:val="44"/>
        </w:rPr>
        <w:t>月</w:t>
      </w:r>
      <w:r>
        <w:rPr>
          <w:rFonts w:ascii="WPS灵秀黑" w:eastAsia="WPS灵秀黑" w:hAnsi="WPS灵秀黑" w:cs="WPS灵秀黑" w:hint="eastAsia"/>
          <w:sz w:val="44"/>
          <w:szCs w:val="44"/>
        </w:rPr>
        <w:t xml:space="preserve">   </w:t>
      </w:r>
      <w:r w:rsidR="00000000" w:rsidRPr="001F2402">
        <w:rPr>
          <w:rFonts w:ascii="WPS灵秀黑" w:eastAsia="WPS灵秀黑" w:hAnsi="WPS灵秀黑" w:cs="WPS灵秀黑" w:hint="eastAsia"/>
          <w:sz w:val="44"/>
          <w:szCs w:val="44"/>
        </w:rPr>
        <w:t>*日</w:t>
      </w:r>
    </w:p>
    <w:p w14:paraId="2BE74F9E" w14:textId="77777777" w:rsidR="00071CC3" w:rsidRDefault="00071CC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494027DF" w14:textId="77777777" w:rsidR="00071CC3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首钢长钢公司招标项目报名资料目录</w:t>
      </w:r>
    </w:p>
    <w:p w14:paraId="2461B5B7" w14:textId="77777777" w:rsidR="00071CC3" w:rsidRDefault="00000000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FF0000"/>
          <w:sz w:val="28"/>
          <w:szCs w:val="28"/>
        </w:rPr>
        <w:t>（红色字体部分为必须提供的材料）</w:t>
      </w:r>
    </w:p>
    <w:p w14:paraId="5FDE2E8E" w14:textId="77777777" w:rsidR="00071CC3" w:rsidRDefault="00000000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第一部分：基本资质（除特殊说明外，制作录入一PDF文档）</w:t>
      </w:r>
    </w:p>
    <w:p w14:paraId="5BE6F179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1.首钢长钢公司使用单位前置证明材料（公告要求提供时提供）；</w:t>
      </w:r>
    </w:p>
    <w:p w14:paraId="42BD6642" w14:textId="77777777" w:rsidR="00071CC3" w:rsidRDefault="00000000">
      <w:pPr>
        <w:jc w:val="left"/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2.《投标人投标信息一览表》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36CFC964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3.《营业执照》扫描件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（最新的，请查阅《企业信用信息公示报告》中的“变更信息”部分予以确认。正本或副本扫描件提供一种即可）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23C8AE3D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4.《开户许可证》或《基本存款账户信息》；</w:t>
      </w:r>
    </w:p>
    <w:p w14:paraId="27B42FBF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5.一般纳税人或小规模纳税人的证明材料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（如系查询，查询结果必须显示查询日期）</w:t>
      </w:r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4457D54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6.《法定代表人参与投标证明书》或《授权委托书》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7.委托代理人的养老保险证明；</w:t>
      </w:r>
    </w:p>
    <w:p w14:paraId="67BAEEE3" w14:textId="77777777" w:rsidR="00071CC3" w:rsidRDefault="00000000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8.《诚信投标承诺书》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（必须使用长钢公司的固定版本，需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lastRenderedPageBreak/>
        <w:t>法定代表人签字并盖章，必须明确标段号和交纳的方式）；</w:t>
      </w:r>
    </w:p>
    <w:p w14:paraId="66830A72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9.印鉴印模备案资料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（必须使用长钢公司的固定版本）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；</w:t>
      </w:r>
    </w:p>
    <w:p w14:paraId="19544582" w14:textId="77777777" w:rsidR="00071CC3" w:rsidRDefault="00000000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10.全国法院失信被执行人名单信息查询资料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（查询日期为招标公告发布后，且查询结果必须显示查询日期。查询办法可参阅附件《长钢公司招标报名参考资料》，下同，不再赘述）；</w:t>
      </w:r>
    </w:p>
    <w:p w14:paraId="541EF60A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11.重大税收违法失信主体查询资料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（查询日期为招标公告发布后，且查询结果必须显示查询日期）；</w:t>
      </w:r>
    </w:p>
    <w:p w14:paraId="082E547F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12.严重失信主体名单查询资料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（查询日期为招标公告发布后，且查询结果必须显示查询日期）；</w:t>
      </w:r>
    </w:p>
    <w:p w14:paraId="64A6638F" w14:textId="77777777" w:rsidR="00071CC3" w:rsidRDefault="00000000">
      <w:pPr>
        <w:jc w:val="left"/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13.《企业信用信息公示报告》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线上报名单独发下载的PDF版本即可，无需扫描盖章。查询日期必须是招标公告发布以后，查询方式必须是“发送报告”。现场报名或制作标书时，《企业信用信息公示报告》建议打印至第一个年度结束第二个年度出现页即可）；</w:t>
      </w:r>
    </w:p>
    <w:p w14:paraId="7C541E07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14.《法人和非法人组织公共信用信息报名》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（即信用中国查询报告，单独发下载的PDF版本，无需扫描盖章。查询日期必须是招标公告发布以后）；</w:t>
      </w:r>
    </w:p>
    <w:p w14:paraId="340645B7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15.其他基本资质材料。</w:t>
      </w:r>
    </w:p>
    <w:p w14:paraId="4DC8E12E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第二部分：专项资质（除特殊说明外，制作录入一PDF文档，只提供同招标项目相关的即可。能网查皆网查，查询日期为招标公告发布后，且查询结果必须显示查询日期）</w:t>
      </w:r>
    </w:p>
    <w:p w14:paraId="5A99DBBC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lastRenderedPageBreak/>
        <w:t>1.《建筑业企业资质证书》及网查资料（只需要提供同招标项目相关的）；</w:t>
      </w:r>
    </w:p>
    <w:p w14:paraId="77E18962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2.《安全生产许可证》及网查资料；</w:t>
      </w:r>
    </w:p>
    <w:p w14:paraId="5E88AD6D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3.项目经理注册证书及网查资料；</w:t>
      </w:r>
    </w:p>
    <w:p w14:paraId="66ECA4F7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4.项目经理安全生产考核合格证书；</w:t>
      </w:r>
    </w:p>
    <w:p w14:paraId="5254348F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5.项目经理养老保险社保证明；</w:t>
      </w:r>
    </w:p>
    <w:p w14:paraId="3C0C8C7B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6.安全员安全生产考核合格证书；</w:t>
      </w:r>
    </w:p>
    <w:p w14:paraId="7520F3B9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7.安全员养老保险社保证明；</w:t>
      </w:r>
    </w:p>
    <w:p w14:paraId="15A2C16F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8.《特种设备检验检测机构核准证》及网查资料；</w:t>
      </w:r>
    </w:p>
    <w:p w14:paraId="7AF8C65F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9.《特种设备检验检测人员证》及网查资料；</w:t>
      </w:r>
    </w:p>
    <w:p w14:paraId="2DB9529D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10.《检验检测机构资质认定证书》及网查资料；</w:t>
      </w:r>
    </w:p>
    <w:p w14:paraId="098E489B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11.《检验检测机构资质认定证书附表》；</w:t>
      </w:r>
    </w:p>
    <w:p w14:paraId="53F9A996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12.《承装（修、试）电力设施许可证》及网查资料；</w:t>
      </w:r>
    </w:p>
    <w:p w14:paraId="3B979B5C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13.其他资质证照材料。</w:t>
      </w:r>
    </w:p>
    <w:p w14:paraId="3CB68A95" w14:textId="77777777" w:rsidR="00071CC3" w:rsidRDefault="00000000">
      <w:p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第三部分：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同招标项目相关的</w:t>
      </w:r>
      <w:r>
        <w:rPr>
          <w:rFonts w:ascii="仿宋" w:eastAsia="仿宋" w:hAnsi="仿宋" w:cs="仿宋" w:hint="eastAsia"/>
          <w:sz w:val="32"/>
          <w:szCs w:val="40"/>
        </w:rPr>
        <w:t>体系认证及产品认证</w:t>
      </w: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 w14:textId="77777777" w:rsidR="00071CC3" w:rsidRDefault="00000000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质量管理体系认证及网查资料；</w:t>
      </w:r>
    </w:p>
    <w:p w14:paraId="602D6E54" w14:textId="77777777" w:rsidR="00071CC3" w:rsidRDefault="00000000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环境管理体系认证及网查资料；</w:t>
      </w:r>
    </w:p>
    <w:p w14:paraId="591CAC43" w14:textId="77777777" w:rsidR="00071CC3" w:rsidRDefault="00000000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中国职业健康安全管理体系认证及网查资料；</w:t>
      </w:r>
    </w:p>
    <w:p w14:paraId="07DAC31E" w14:textId="77777777" w:rsidR="00071CC3" w:rsidRDefault="00000000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lastRenderedPageBreak/>
        <w:t>产品认证及网查资料；</w:t>
      </w:r>
    </w:p>
    <w:p w14:paraId="1A20C246" w14:textId="77777777" w:rsidR="00071CC3" w:rsidRDefault="00000000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其他认证证书及网查资料。</w:t>
      </w:r>
    </w:p>
    <w:p w14:paraId="1D45EF68" w14:textId="77777777" w:rsidR="00071CC3" w:rsidRDefault="00000000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第四部分：业绩及财务报表等资料（除特殊说明外，制作录入一PDF文档）</w:t>
      </w:r>
    </w:p>
    <w:p w14:paraId="38B6E71C" w14:textId="77777777" w:rsidR="00071CC3" w:rsidRDefault="00000000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业绩（中标通知书、合同书、竣工验收报告、发票）；</w:t>
      </w:r>
    </w:p>
    <w:p w14:paraId="1D3D4D88" w14:textId="77777777" w:rsidR="00071CC3" w:rsidRDefault="00000000">
      <w:pPr>
        <w:numPr>
          <w:ilvl w:val="0"/>
          <w:numId w:val="2"/>
        </w:numPr>
        <w:rPr>
          <w:rFonts w:ascii="仿宋" w:eastAsia="仿宋" w:hAnsi="仿宋" w:cs="仿宋"/>
          <w:b/>
          <w:bCs/>
          <w:color w:val="FF0000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40"/>
        </w:rPr>
        <w:t>上年度的审计报告财务报表、最近一个月的《资产负债表》等资料。</w:t>
      </w:r>
    </w:p>
    <w:p w14:paraId="639F8C9F" w14:textId="77777777" w:rsidR="00071CC3" w:rsidRDefault="00000000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招标公告要求提供的其他财务资料。</w:t>
      </w:r>
    </w:p>
    <w:p w14:paraId="23A25A16" w14:textId="77777777" w:rsidR="00071CC3" w:rsidRDefault="00000000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第五部分：招标公告要求提供的其他材料</w:t>
      </w:r>
    </w:p>
    <w:sectPr w:rsidR="00071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PS灵秀黑">
    <w:charset w:val="86"/>
    <w:family w:val="auto"/>
    <w:pitch w:val="default"/>
    <w:sig w:usb0="00000283" w:usb1="180F1C10" w:usb2="00000016" w:usb3="00000000" w:csb0="40040001" w:csb1="C0D60000"/>
    <w:embedRegular r:id="rId1" w:subsetted="1" w:fontKey="{661B611C-32F0-4E00-AA3D-CFD648BD67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charset w:val="86"/>
    <w:family w:val="script"/>
    <w:pitch w:val="default"/>
    <w:sig w:usb0="00000000" w:usb1="00000000" w:usb2="00000010" w:usb3="00000000" w:csb0="00040000" w:csb1="00000000"/>
    <w:embedRegular r:id="rId2" w:subsetted="1" w:fontKey="{BD29ADC2-9177-4AF4-8537-3A062F7656F8}"/>
    <w:embedBold r:id="rId3" w:subsetted="1" w:fontKey="{7CD17C60-A9DC-4698-B143-BF087C71787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FF62113-6518-490D-81B2-586B8EC2E37D}"/>
    <w:embedBold r:id="rId5" w:subsetted="1" w:fontKey="{352FF202-2337-44C0-9157-7A663E90061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1393F95"/>
    <w:multiLevelType w:val="singleLevel"/>
    <w:tmpl w:val="C1393F9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298C15D"/>
    <w:multiLevelType w:val="singleLevel"/>
    <w:tmpl w:val="0298C15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66304B5"/>
    <w:multiLevelType w:val="hybridMultilevel"/>
    <w:tmpl w:val="3A1C9564"/>
    <w:lvl w:ilvl="0" w:tplc="99FCD858">
      <w:numFmt w:val="bullet"/>
      <w:lvlText w:val=""/>
      <w:lvlJc w:val="left"/>
      <w:pPr>
        <w:ind w:left="360" w:hanging="360"/>
      </w:pPr>
      <w:rPr>
        <w:rFonts w:ascii="Wingdings" w:eastAsia="WPS灵秀黑" w:hAnsi="Wingdings" w:cs="WPS灵秀黑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30405911">
    <w:abstractNumId w:val="1"/>
  </w:num>
  <w:num w:numId="2" w16cid:durableId="1420253261">
    <w:abstractNumId w:val="0"/>
  </w:num>
  <w:num w:numId="3" w16cid:durableId="989675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NmNTZhNTFmNmJjYjIzYmUzMWFmYjA1NjQ1NzQxMTUifQ=="/>
  </w:docVars>
  <w:rsids>
    <w:rsidRoot w:val="3FFD6092"/>
    <w:rsid w:val="00071CC3"/>
    <w:rsid w:val="001F2402"/>
    <w:rsid w:val="00F4239F"/>
    <w:rsid w:val="0183616F"/>
    <w:rsid w:val="01E50D53"/>
    <w:rsid w:val="064222D0"/>
    <w:rsid w:val="070A54D6"/>
    <w:rsid w:val="07762B7A"/>
    <w:rsid w:val="08FE782D"/>
    <w:rsid w:val="0BCA4A38"/>
    <w:rsid w:val="0EE233E0"/>
    <w:rsid w:val="139E6D2E"/>
    <w:rsid w:val="16351E52"/>
    <w:rsid w:val="1AC555E7"/>
    <w:rsid w:val="250F58F5"/>
    <w:rsid w:val="2BAB3B5C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07CC7"/>
  <w15:docId w15:val="{D2BF74E6-FC10-43C5-8DE7-D904CA0B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1F24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董重阳</dc:creator>
  <cp:lastModifiedBy>Lenovo</cp:lastModifiedBy>
  <cp:revision>2</cp:revision>
  <dcterms:created xsi:type="dcterms:W3CDTF">2024-05-21T03:09:00Z</dcterms:created>
  <dcterms:modified xsi:type="dcterms:W3CDTF">2024-08-14T07:49:00Z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50F450DFEB6F4C81BE75FCEC44D9D789_11</vt:lpwstr>
  </property>
</Properties>
</file>