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附件2:</w:t>
      </w:r>
    </w:p>
    <w:p>
      <w:pPr>
        <w:widowControl/>
        <w:snapToGrid w:val="0"/>
        <w:spacing w:line="560" w:lineRule="exact"/>
        <w:jc w:val="center"/>
        <w:rPr>
          <w:rFonts w:ascii="仿宋_GB2312" w:eastAsia="仿宋_GB2312"/>
          <w:b/>
          <w:sz w:val="32"/>
        </w:rPr>
      </w:pPr>
      <w:bookmarkStart w:id="0" w:name="OLE_LINK1"/>
      <w:bookmarkStart w:id="1" w:name="OLE_LINK2"/>
      <w:r>
        <w:rPr>
          <w:rFonts w:ascii="仿宋_GB2312" w:eastAsia="仿宋_GB2312"/>
          <w:b/>
          <w:sz w:val="32"/>
        </w:rPr>
        <w:t>授 权 委 托 书</w:t>
      </w:r>
    </w:p>
    <w:p>
      <w:pPr>
        <w:widowControl/>
        <w:spacing w:line="560" w:lineRule="exact"/>
        <w:ind w:right="221" w:firstLine="521"/>
        <w:jc w:val="right"/>
        <w:rPr>
          <w:rFonts w:hint="default" w:ascii="仿宋_GB2312" w:hAnsi="Calibri" w:eastAsia="仿宋_GB2312"/>
          <w:b/>
          <w:sz w:val="22"/>
          <w:lang w:val="en-US" w:eastAsia="zh-CN"/>
        </w:rPr>
      </w:pPr>
      <w:r>
        <w:rPr>
          <w:rFonts w:ascii="仿宋_GB2312" w:hAnsi="Calibri" w:eastAsia="仿宋_GB2312"/>
          <w:b/>
          <w:sz w:val="22"/>
        </w:rPr>
        <w:t>编号：2</w:t>
      </w:r>
      <w:r>
        <w:rPr>
          <w:rFonts w:hint="eastAsia" w:ascii="仿宋_GB2312" w:hAnsi="Calibri" w:eastAsia="仿宋_GB2312"/>
          <w:b/>
          <w:sz w:val="22"/>
        </w:rPr>
        <w:t>02</w:t>
      </w:r>
      <w:r>
        <w:rPr>
          <w:rFonts w:hint="eastAsia" w:ascii="仿宋_GB2312" w:hAnsi="Calibri" w:eastAsia="仿宋_GB2312"/>
          <w:b/>
          <w:sz w:val="22"/>
          <w:lang w:val="en-US" w:eastAsia="zh-CN"/>
        </w:rPr>
        <w:t>3</w:t>
      </w:r>
      <w:r>
        <w:rPr>
          <w:rFonts w:ascii="仿宋_GB2312" w:hAnsi="Calibri" w:eastAsia="仿宋_GB2312"/>
          <w:b/>
          <w:sz w:val="22"/>
        </w:rPr>
        <w:t>-</w:t>
      </w:r>
      <w:r>
        <w:rPr>
          <w:rFonts w:hint="eastAsia" w:ascii="仿宋_GB2312" w:hAnsi="Calibri" w:eastAsia="仿宋_GB2312"/>
          <w:b/>
          <w:sz w:val="22"/>
          <w:lang w:val="en-US" w:eastAsia="zh-CN"/>
        </w:rPr>
        <w:t>096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eastAsia="仿宋_GB2312"/>
          <w:i/>
          <w:sz w:val="22"/>
          <w:u w:val="single"/>
          <w:shd w:val="clear" w:color="000000" w:fill="E5E5E5"/>
        </w:rPr>
        <w:t xml:space="preserve">（单位名称）     </w:t>
      </w:r>
      <w:r>
        <w:rPr>
          <w:rFonts w:ascii="仿宋_GB2312" w:eastAsia="仿宋_GB2312"/>
          <w:sz w:val="22"/>
        </w:rPr>
        <w:t>是在中华人民共和国境内合法注册的企业，住所地：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（营业执照上注明的地址）</w:t>
      </w:r>
      <w:r>
        <w:rPr>
          <w:rFonts w:ascii="仿宋_GB2312" w:eastAsia="仿宋_GB2312"/>
          <w:sz w:val="22"/>
        </w:rPr>
        <w:t>，统一社会信用代码：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（法人代码）</w:t>
      </w:r>
      <w:r>
        <w:rPr>
          <w:rFonts w:ascii="仿宋_GB2312" w:eastAsia="仿宋_GB2312"/>
          <w:sz w:val="22"/>
        </w:rPr>
        <w:t>，主要生产地点设在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（生产厂地址）</w:t>
      </w:r>
      <w:r>
        <w:rPr>
          <w:rFonts w:ascii="仿宋_GB2312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  <w:u w:val="single"/>
        </w:rPr>
        <w:t xml:space="preserve"> </w:t>
      </w:r>
      <w:r>
        <w:rPr>
          <w:rFonts w:ascii="仿宋_GB2312" w:hAnsi="Calibri" w:eastAsia="仿宋_GB2312"/>
          <w:i/>
          <w:sz w:val="22"/>
          <w:u w:val="single"/>
          <w:shd w:val="pct10" w:color="000000" w:fill="FFFFFF"/>
        </w:rPr>
        <w:t xml:space="preserve"> </w:t>
      </w:r>
      <w:r>
        <w:rPr>
          <w:rFonts w:ascii="仿宋_GB2312" w:eastAsia="仿宋_GB2312"/>
          <w:i/>
          <w:sz w:val="22"/>
          <w:u w:val="single"/>
          <w:shd w:val="pct10" w:color="000000" w:fill="FFFFFF"/>
        </w:rPr>
        <w:t>项目名称、物资名称</w:t>
      </w:r>
      <w:r>
        <w:rPr>
          <w:rFonts w:ascii="仿宋_GB2312" w:eastAsia="仿宋_GB2312"/>
          <w:i/>
          <w:sz w:val="22"/>
          <w:u w:val="single"/>
        </w:rPr>
        <w:t xml:space="preserve"> </w:t>
      </w:r>
      <w:r>
        <w:rPr>
          <w:rFonts w:ascii="仿宋_GB2312" w:eastAsia="仿宋_GB2312"/>
          <w:sz w:val="22"/>
        </w:rPr>
        <w:t>****合同的签订事宜，具体授权为：1、负责签署商务合同、技术协议及安全协议。2、递交印鉴印模备案相关资料。3、办理送货、挂账、接收汇票相关事宜。4、办理对帐相关事宜。5、办理合同履行过程中的其他相关事宜。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ascii="仿宋_GB2312" w:hAnsi="Calibri" w:eastAsia="仿宋_GB2312"/>
          <w:sz w:val="22"/>
          <w:u w:val="single"/>
        </w:rPr>
        <w:t xml:space="preserve">     </w:t>
      </w:r>
      <w:r>
        <w:rPr>
          <w:rFonts w:ascii="仿宋_GB2312" w:hAnsi="Calibri" w:eastAsia="仿宋_GB2312"/>
          <w:sz w:val="22"/>
        </w:rPr>
        <w:t>年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月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日至</w:t>
      </w:r>
      <w:r>
        <w:rPr>
          <w:rFonts w:ascii="仿宋_GB2312" w:hAnsi="Calibri" w:eastAsia="仿宋_GB2312"/>
          <w:sz w:val="22"/>
          <w:u w:val="single"/>
        </w:rPr>
        <w:t xml:space="preserve">    </w:t>
      </w:r>
      <w:r>
        <w:rPr>
          <w:rFonts w:ascii="仿宋_GB2312" w:hAnsi="Calibri" w:eastAsia="仿宋_GB2312"/>
          <w:sz w:val="22"/>
        </w:rPr>
        <w:t>年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月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代理人姓名：      职务：   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委托代理人签字样本：</w:t>
      </w:r>
      <w:r>
        <w:rPr>
          <w:rFonts w:ascii="仿宋_GB2312" w:hAnsi="Calibri" w:eastAsia="仿宋_GB2312"/>
          <w:sz w:val="22"/>
          <w:u w:val="single"/>
        </w:rPr>
        <w:t xml:space="preserve">                           </w:t>
      </w:r>
      <w:r>
        <w:rPr>
          <w:rFonts w:ascii="仿宋_GB2312" w:hAnsi="Calibri" w:eastAsia="仿宋_GB2312"/>
          <w:sz w:val="22"/>
        </w:rPr>
        <w:t xml:space="preserve">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2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</w:t>
      </w:r>
      <w:r>
        <w:rPr>
          <w:rFonts w:ascii="仿宋_GB2312" w:hAnsi="Calibri" w:eastAsia="仿宋_GB2312"/>
          <w:color w:val="FF0000"/>
          <w:sz w:val="22"/>
        </w:rPr>
        <w:t>（签字并盖章）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0"/>
          <w:cols w:space="720" w:num="1"/>
          <w:docGrid w:type="lines" w:linePitch="312" w:charSpace="0"/>
        </w:sectPr>
      </w:pPr>
    </w:p>
    <w:p>
      <w:pPr>
        <w:spacing w:line="52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附件4</w:t>
      </w:r>
    </w:p>
    <w:p>
      <w:pPr>
        <w:jc w:val="center"/>
        <w:rPr>
          <w:rFonts w:hint="eastAsia" w:ascii="方正小标宋简体" w:hAnsi="Calibri" w:eastAsia="方正小标宋简体"/>
          <w:b/>
          <w:bCs/>
          <w:sz w:val="36"/>
          <w:szCs w:val="36"/>
        </w:rPr>
      </w:pPr>
      <w:r>
        <w:rPr>
          <w:rFonts w:hint="eastAsia" w:ascii="方正小标宋简体" w:hAnsi="Calibri" w:eastAsia="方正小标宋简体"/>
          <w:b/>
          <w:bCs/>
          <w:sz w:val="36"/>
          <w:szCs w:val="36"/>
        </w:rPr>
        <w:t>诚信投标承诺书</w:t>
      </w:r>
    </w:p>
    <w:p>
      <w:pPr>
        <w:spacing w:line="52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首钢长治钢铁有限公司：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非常高兴参加贵公司组织的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  <w:t>数据中心综合运维项</w:t>
      </w:r>
      <w:r>
        <w:rPr>
          <w:rFonts w:hint="eastAsia" w:ascii="仿宋_GB2312" w:hAnsi="宋体" w:eastAsia="仿宋_GB2312"/>
          <w:b/>
          <w:sz w:val="28"/>
          <w:u w:val="single"/>
        </w:rPr>
        <w:t>采购</w:t>
      </w:r>
      <w:r>
        <w:rPr>
          <w:rFonts w:hint="eastAsia" w:ascii="仿宋_GB2312" w:hAnsi="仿宋" w:eastAsia="仿宋_GB2312" w:cs="仿宋"/>
          <w:sz w:val="28"/>
          <w:szCs w:val="28"/>
        </w:rPr>
        <w:t>（招标编号：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2023-096</w:t>
      </w:r>
      <w:r>
        <w:rPr>
          <w:rFonts w:hint="eastAsia" w:ascii="仿宋_GB2312" w:hAnsi="仿宋" w:eastAsia="仿宋_GB2312" w:cs="仿宋"/>
          <w:sz w:val="28"/>
          <w:szCs w:val="28"/>
        </w:rPr>
        <w:t>）。</w:t>
      </w:r>
    </w:p>
    <w:p>
      <w:pPr>
        <w:spacing w:line="520" w:lineRule="exact"/>
        <w:ind w:left="240" w:leftChars="100" w:firstLine="238" w:firstLineChars="85"/>
        <w:jc w:val="left"/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" w:eastAsia="仿宋_GB2312" w:cs="仿宋"/>
          <w:sz w:val="28"/>
          <w:szCs w:val="28"/>
        </w:rPr>
        <w:t>我公司以下列第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28"/>
          <w:szCs w:val="28"/>
        </w:rPr>
        <w:t>种方式向贵公司交纳投标保证金：</w:t>
      </w:r>
      <w:r>
        <w:rPr>
          <w:rFonts w:hint="eastAsia" w:ascii="仿宋_GB2312" w:hAnsi="仿宋" w:eastAsia="仿宋_GB2312" w:cs="仿宋"/>
          <w:sz w:val="28"/>
          <w:szCs w:val="28"/>
          <w:highlight w:val="none"/>
          <w:u w:val="single"/>
          <w:lang w:val="en-US" w:eastAsia="zh-CN"/>
        </w:rPr>
        <w:t>陆仟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  <w:t>元（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  <w:t>000元）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1、投标现场交纳。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2、向贵公司账户汇款。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3、贵公司欠我公司等额应付款项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冲</w:t>
      </w:r>
      <w:r>
        <w:rPr>
          <w:rFonts w:hint="eastAsia" w:ascii="仿宋_GB2312" w:hAnsi="仿宋" w:eastAsia="仿宋_GB2312" w:cs="仿宋"/>
          <w:sz w:val="28"/>
          <w:szCs w:val="28"/>
        </w:rPr>
        <w:t>抵。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同时我们承诺，我公司投标资料如有造假或我公司陈述如有不实，我公司自愿将已交纳的投标保证金由贵公司全额予以没收，并有权将我公司纳入长钢公司失信企业黑名单，我公司放弃就此提出任何权利主张。</w:t>
      </w:r>
    </w:p>
    <w:p>
      <w:pPr>
        <w:ind w:firstLine="4760" w:firstLineChars="1700"/>
        <w:rPr>
          <w:rFonts w:hint="eastAsia" w:ascii="仿宋_GB2312" w:hAnsi="仿宋" w:eastAsia="仿宋_GB2312" w:cs="仿宋"/>
          <w:sz w:val="28"/>
          <w:szCs w:val="28"/>
          <w:u w:val="single"/>
        </w:rPr>
      </w:pPr>
      <w:r>
        <w:rPr>
          <w:rFonts w:hint="eastAsia" w:ascii="仿宋_GB2312" w:hAnsi="仿宋" w:eastAsia="仿宋_GB2312" w:cs="仿宋"/>
          <w:sz w:val="28"/>
          <w:szCs w:val="28"/>
        </w:rPr>
        <w:t>投标人：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          </w:t>
      </w:r>
    </w:p>
    <w:p>
      <w:pPr>
        <w:ind w:firstLine="6720" w:firstLineChars="2400"/>
        <w:rPr>
          <w:rFonts w:hint="eastAsia" w:ascii="仿宋_GB2312" w:hAnsi="仿宋" w:eastAsia="仿宋_GB2312" w:cs="仿宋"/>
          <w:sz w:val="28"/>
          <w:szCs w:val="28"/>
        </w:rPr>
      </w:pPr>
    </w:p>
    <w:p>
      <w:pPr>
        <w:ind w:firstLine="4760" w:firstLineChars="17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法定代表人签字并盖章：</w:t>
      </w:r>
    </w:p>
    <w:p>
      <w:pPr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 xml:space="preserve">                                                   </w:t>
      </w:r>
    </w:p>
    <w:p>
      <w:pPr>
        <w:ind w:firstLine="6160" w:firstLineChars="2200"/>
        <w:rPr>
          <w:rFonts w:hint="eastAsia"/>
        </w:rPr>
      </w:pPr>
      <w:r>
        <w:rPr>
          <w:rFonts w:hint="eastAsia" w:ascii="仿宋_GB2312" w:hAnsi="仿宋" w:eastAsia="仿宋_GB2312" w:cs="仿宋"/>
          <w:sz w:val="28"/>
          <w:szCs w:val="28"/>
        </w:rPr>
        <w:t>年    月    日</w:t>
      </w:r>
      <w:bookmarkEnd w:id="0"/>
      <w:bookmarkEnd w:id="1"/>
    </w:p>
    <w:p>
      <w:pPr>
        <w:pStyle w:val="39"/>
        <w:rPr>
          <w:rFonts w:hint="eastAsia"/>
        </w:rPr>
      </w:pPr>
    </w:p>
    <w:p>
      <w:pPr>
        <w:pStyle w:val="39"/>
        <w:rPr>
          <w:rFonts w:hint="eastAsia"/>
        </w:rPr>
      </w:pPr>
    </w:p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pgNumType w:fmt="decimal" w:start="0"/>
          <w:cols w:space="720" w:num="1"/>
          <w:docGrid w:type="lines" w:linePitch="312" w:charSpace="0"/>
        </w:sectPr>
      </w:pPr>
      <w:bookmarkStart w:id="2" w:name="_GoBack"/>
      <w:bookmarkEnd w:id="2"/>
    </w:p>
    <w:p>
      <w:pPr>
        <w:spacing w:line="520" w:lineRule="exact"/>
        <w:jc w:val="left"/>
        <w:rPr>
          <w:rFonts w:hint="default" w:ascii="仿宋_GB2312" w:hAnsi="仿宋" w:eastAsia="仿宋_GB2312" w:cs="仿宋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6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设备清单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A标段</w:t>
      </w:r>
    </w:p>
    <w:tbl>
      <w:tblPr>
        <w:tblStyle w:val="26"/>
        <w:tblpPr w:leftFromText="180" w:rightFromText="180" w:vertAnchor="text" w:horzAnchor="page" w:tblpX="2781" w:tblpY="473"/>
        <w:tblOverlap w:val="never"/>
        <w:tblW w:w="115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77"/>
        <w:gridCol w:w="4275"/>
        <w:gridCol w:w="853"/>
        <w:gridCol w:w="782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参考规格要求及参数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LED大屏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室内P2.5/安装墙面6*3.4/15平方/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含所有附件及安装调试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门厅LED广告屏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户外单色6.2*0.5/无线传输/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含所有附件及安装调试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大厅空调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联机空调一拖四/室内面积144平/冷暖空调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配套铜管/电缆/安装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KFR-72LW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各配20米铜管及配套电缆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  <w:br w:type="page"/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B标段</w:t>
      </w:r>
    </w:p>
    <w:tbl>
      <w:tblPr>
        <w:tblStyle w:val="26"/>
        <w:tblpPr w:leftFromText="180" w:rightFromText="180" w:vertAnchor="text" w:horzAnchor="page" w:tblpX="2908" w:tblpY="1223"/>
        <w:tblOverlap w:val="never"/>
        <w:tblW w:w="11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50"/>
        <w:gridCol w:w="4250"/>
        <w:gridCol w:w="834"/>
        <w:gridCol w:w="783"/>
        <w:gridCol w:w="3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参考规格要求及参数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MP2014ADN（含A4、A3打印纸各2箱8包装）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复印机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 C2000 A3彩色多功能数码复合机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会议系统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HD600F/全向麦/配套线缆、附件（含调试、安装）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会议平板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"https://item.jd.com/10041978070164.html"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86英寸86T32F+支架+OPS+传屏器+智能笔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（含调试、安装）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AOC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光纤熔接机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TYPE-82C+（配2个FC-6S+光纤切割刀、配套工具箱一个（含割刀/剥线等工具））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室外光交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SC满配576芯（含现场安装）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烽火通信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光缆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单模室外GYTA96芯 （含布线、安装及熔接）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烽火通信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DS-IPC-B14HV3-LT(PoE) 400W 6MM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DS-2SC3Q140LY-TE 400W 墙角安装支架5个/壁装支架5个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DS-IPC-T14H-IFA 400W 4MM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调试终端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MateBook X Pro 2022 英特尔Evo 12代酷睿 i7 16GB 1TB 14.2英寸3.1K原色全面屏 深空灰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吸尘器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干湿两用/3000w以上不少于两个电机/大于50L桶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参考样式：志高（CHIGO） 3200W工业用吸尘器大功率干湿两用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VPN路由器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5地组网/私有化部署/5年服务账号G300pro搭配4个G100pro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贝锐蒲公英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参考型号：扬子YZ-X4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自走锂电款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文件备份工具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DS1821+/8块西数8t套装/万兆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数据恢复工具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Diskgenius专业版(普通锁)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single" w:color="auto" w:sz="6" w:space="1"/>
      </w:pBdr>
      <w:rPr>
        <w:rFonts w:hint="eastAsia"/>
        <w:kern w:val="0"/>
        <w:sz w:val="20"/>
      </w:rPr>
    </w:pPr>
  </w:p>
  <w:p>
    <w:pPr>
      <w:pStyle w:val="1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8"/>
                          </w:pPr>
                          <w:r>
                            <w:rPr>
                              <w:rFonts w:hint="eastAsia"/>
                            </w:rPr>
                            <w:t>首钢长治钢铁有限公司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计控室</w:t>
                          </w:r>
                          <w:r>
                            <w:rPr>
                              <w:rFonts w:hint="eastAsia"/>
                            </w:rPr>
                            <w:t xml:space="preserve">编制                                   </w:t>
                          </w:r>
                          <w: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-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aYJL0wAAAAUB&#10;AAAPAAAAAAAAAAEAIAAAACIAAABkcnMvZG93bnJldi54bWxQSwECFAAUAAAACACHTuJA9zHmROcB&#10;AADJAwAADgAAAAAAAAABACAAAAAi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  <w:r>
                      <w:rPr>
                        <w:rFonts w:hint="eastAsia"/>
                      </w:rPr>
                      <w:t>首钢长治钢铁有限公司</w:t>
                    </w:r>
                    <w:r>
                      <w:rPr>
                        <w:rFonts w:hint="eastAsia"/>
                        <w:lang w:val="en-US" w:eastAsia="zh-CN"/>
                      </w:rPr>
                      <w:t>计控室</w:t>
                    </w:r>
                    <w:r>
                      <w:rPr>
                        <w:rFonts w:hint="eastAsia"/>
                      </w:rPr>
                      <w:t xml:space="preserve">编制                                   </w:t>
                    </w:r>
                    <w: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  <w:p>
    <w:pPr>
      <w:pStyle w:val="18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rFonts w:hint="eastAsia" w:ascii="宋体" w:hAnsi="宋体"/>
      </w:rPr>
    </w:pPr>
    <w:r>
      <w:rPr>
        <w:rFonts w:hint="eastAsia" w:ascii="宋体" w:hAnsi="宋体"/>
      </w:rPr>
      <w:t>首钢长治钢铁有限公司“</w:t>
    </w:r>
    <w:r>
      <w:rPr>
        <w:rFonts w:hint="eastAsia" w:ascii="宋体" w:hAnsi="宋体"/>
        <w:szCs w:val="22"/>
        <w:lang w:val="en-US" w:eastAsia="zh-CN"/>
      </w:rPr>
      <w:t>数据中心综合运维项</w:t>
    </w:r>
    <w:r>
      <w:rPr>
        <w:rFonts w:hint="eastAsia" w:ascii="宋体" w:hAnsi="宋体"/>
        <w:szCs w:val="22"/>
      </w:rPr>
      <w:t>采购”</w:t>
    </w:r>
    <w:r>
      <w:rPr>
        <w:rFonts w:hint="eastAsia" w:ascii="宋体" w:hAnsi="宋体"/>
      </w:rPr>
      <w:t>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E"/>
    <w:multiLevelType w:val="singleLevel"/>
    <w:tmpl w:val="0000000E"/>
    <w:lvl w:ilvl="0" w:tentative="0">
      <w:start w:val="1"/>
      <w:numFmt w:val="upperLetter"/>
      <w:pStyle w:val="6"/>
      <w:lvlText w:val="%1）"/>
      <w:lvlJc w:val="left"/>
      <w:pPr>
        <w:tabs>
          <w:tab w:val="left" w:pos="1200"/>
        </w:tabs>
        <w:ind w:left="120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FjOGY3MzY4Y2U5NTY3OTcxMTFmNDA0N2ZjODYifQ=="/>
    <w:docVar w:name="DocumentID" w:val="{7F5F09A6-0306-4E03-AD27-44F961493240}"/>
    <w:docVar w:name="DocumentName" w:val="7124 中的文档"/>
  </w:docVars>
  <w:rsids>
    <w:rsidRoot w:val="00172A27"/>
    <w:rsid w:val="00007F5F"/>
    <w:rsid w:val="00010492"/>
    <w:rsid w:val="000169EA"/>
    <w:rsid w:val="00043A4A"/>
    <w:rsid w:val="00076382"/>
    <w:rsid w:val="000800E4"/>
    <w:rsid w:val="00093A57"/>
    <w:rsid w:val="000A01EB"/>
    <w:rsid w:val="000B18F9"/>
    <w:rsid w:val="000C52FF"/>
    <w:rsid w:val="000F3F65"/>
    <w:rsid w:val="001116C5"/>
    <w:rsid w:val="00114353"/>
    <w:rsid w:val="0013696B"/>
    <w:rsid w:val="001413F9"/>
    <w:rsid w:val="00156DD5"/>
    <w:rsid w:val="0016533E"/>
    <w:rsid w:val="001701AE"/>
    <w:rsid w:val="001740CD"/>
    <w:rsid w:val="00180908"/>
    <w:rsid w:val="001B3333"/>
    <w:rsid w:val="001D2314"/>
    <w:rsid w:val="001F0DE7"/>
    <w:rsid w:val="00206AA0"/>
    <w:rsid w:val="0021322E"/>
    <w:rsid w:val="002619C4"/>
    <w:rsid w:val="00273A5E"/>
    <w:rsid w:val="0027706C"/>
    <w:rsid w:val="00283386"/>
    <w:rsid w:val="00291E7C"/>
    <w:rsid w:val="002B1D63"/>
    <w:rsid w:val="002B31E2"/>
    <w:rsid w:val="002B3C6E"/>
    <w:rsid w:val="002B49BF"/>
    <w:rsid w:val="002C02EE"/>
    <w:rsid w:val="002D06AA"/>
    <w:rsid w:val="002D7510"/>
    <w:rsid w:val="002F1F29"/>
    <w:rsid w:val="00317ACE"/>
    <w:rsid w:val="00355D64"/>
    <w:rsid w:val="00356762"/>
    <w:rsid w:val="00360DD6"/>
    <w:rsid w:val="00366659"/>
    <w:rsid w:val="003722C4"/>
    <w:rsid w:val="0037366D"/>
    <w:rsid w:val="00380E58"/>
    <w:rsid w:val="003C15D4"/>
    <w:rsid w:val="003C7958"/>
    <w:rsid w:val="004050B4"/>
    <w:rsid w:val="00410D12"/>
    <w:rsid w:val="004146EF"/>
    <w:rsid w:val="00437507"/>
    <w:rsid w:val="004407E5"/>
    <w:rsid w:val="00441A83"/>
    <w:rsid w:val="00444936"/>
    <w:rsid w:val="0045061C"/>
    <w:rsid w:val="00461CF0"/>
    <w:rsid w:val="00463A53"/>
    <w:rsid w:val="004671E9"/>
    <w:rsid w:val="004800AB"/>
    <w:rsid w:val="0048028B"/>
    <w:rsid w:val="00484C74"/>
    <w:rsid w:val="004A3FC4"/>
    <w:rsid w:val="004C2DCB"/>
    <w:rsid w:val="004C51DC"/>
    <w:rsid w:val="004D0C9F"/>
    <w:rsid w:val="004F7D95"/>
    <w:rsid w:val="00522231"/>
    <w:rsid w:val="00534742"/>
    <w:rsid w:val="0054547C"/>
    <w:rsid w:val="00574931"/>
    <w:rsid w:val="005929E9"/>
    <w:rsid w:val="00597935"/>
    <w:rsid w:val="005A3F26"/>
    <w:rsid w:val="005C3A6B"/>
    <w:rsid w:val="0061795F"/>
    <w:rsid w:val="00637CCF"/>
    <w:rsid w:val="00646C99"/>
    <w:rsid w:val="00662441"/>
    <w:rsid w:val="00677363"/>
    <w:rsid w:val="006A331E"/>
    <w:rsid w:val="006C393B"/>
    <w:rsid w:val="006C3F83"/>
    <w:rsid w:val="006F7568"/>
    <w:rsid w:val="0070339B"/>
    <w:rsid w:val="007134AE"/>
    <w:rsid w:val="007424C8"/>
    <w:rsid w:val="00755296"/>
    <w:rsid w:val="007E3985"/>
    <w:rsid w:val="007F0E11"/>
    <w:rsid w:val="00820731"/>
    <w:rsid w:val="00821102"/>
    <w:rsid w:val="00826E25"/>
    <w:rsid w:val="00831BE6"/>
    <w:rsid w:val="00870893"/>
    <w:rsid w:val="00875CFE"/>
    <w:rsid w:val="00876AC4"/>
    <w:rsid w:val="00885F38"/>
    <w:rsid w:val="008903FF"/>
    <w:rsid w:val="008C4812"/>
    <w:rsid w:val="008D18D6"/>
    <w:rsid w:val="008E1352"/>
    <w:rsid w:val="008E152C"/>
    <w:rsid w:val="008E4326"/>
    <w:rsid w:val="00926900"/>
    <w:rsid w:val="009330D6"/>
    <w:rsid w:val="009567A8"/>
    <w:rsid w:val="00961368"/>
    <w:rsid w:val="009B7D47"/>
    <w:rsid w:val="009D40B3"/>
    <w:rsid w:val="009F220E"/>
    <w:rsid w:val="009F28D3"/>
    <w:rsid w:val="00A018B8"/>
    <w:rsid w:val="00A04AA9"/>
    <w:rsid w:val="00A1023F"/>
    <w:rsid w:val="00A4126A"/>
    <w:rsid w:val="00A466F5"/>
    <w:rsid w:val="00A47F02"/>
    <w:rsid w:val="00A633B3"/>
    <w:rsid w:val="00A65D62"/>
    <w:rsid w:val="00A80A45"/>
    <w:rsid w:val="00A92EF6"/>
    <w:rsid w:val="00AA026B"/>
    <w:rsid w:val="00AB4831"/>
    <w:rsid w:val="00AC0D1B"/>
    <w:rsid w:val="00AC3AE3"/>
    <w:rsid w:val="00AC7026"/>
    <w:rsid w:val="00AD5172"/>
    <w:rsid w:val="00AE7D56"/>
    <w:rsid w:val="00AF6E31"/>
    <w:rsid w:val="00B11D3F"/>
    <w:rsid w:val="00B429F5"/>
    <w:rsid w:val="00B53D98"/>
    <w:rsid w:val="00B55BCD"/>
    <w:rsid w:val="00B56056"/>
    <w:rsid w:val="00B60DC2"/>
    <w:rsid w:val="00B63389"/>
    <w:rsid w:val="00BE54B4"/>
    <w:rsid w:val="00BE6A6F"/>
    <w:rsid w:val="00C00C5E"/>
    <w:rsid w:val="00C024B8"/>
    <w:rsid w:val="00C33B40"/>
    <w:rsid w:val="00C905A8"/>
    <w:rsid w:val="00CC3A33"/>
    <w:rsid w:val="00CE0378"/>
    <w:rsid w:val="00CE6115"/>
    <w:rsid w:val="00D07FC5"/>
    <w:rsid w:val="00D20B30"/>
    <w:rsid w:val="00D327BA"/>
    <w:rsid w:val="00D630EA"/>
    <w:rsid w:val="00D703E0"/>
    <w:rsid w:val="00D87E3F"/>
    <w:rsid w:val="00DB0D6D"/>
    <w:rsid w:val="00DB3A9E"/>
    <w:rsid w:val="00DD1841"/>
    <w:rsid w:val="00DD4F71"/>
    <w:rsid w:val="00DE4AFD"/>
    <w:rsid w:val="00DF7697"/>
    <w:rsid w:val="00E148E0"/>
    <w:rsid w:val="00E175E3"/>
    <w:rsid w:val="00E37633"/>
    <w:rsid w:val="00E37F6D"/>
    <w:rsid w:val="00E424D0"/>
    <w:rsid w:val="00E5174F"/>
    <w:rsid w:val="00E551E3"/>
    <w:rsid w:val="00E7368C"/>
    <w:rsid w:val="00E80430"/>
    <w:rsid w:val="00E955A8"/>
    <w:rsid w:val="00EA2342"/>
    <w:rsid w:val="00ED681C"/>
    <w:rsid w:val="00F10AF4"/>
    <w:rsid w:val="00F24515"/>
    <w:rsid w:val="00F35B2F"/>
    <w:rsid w:val="00F470C7"/>
    <w:rsid w:val="00FA7F90"/>
    <w:rsid w:val="00FD3987"/>
    <w:rsid w:val="00FE4C86"/>
    <w:rsid w:val="00FF7421"/>
    <w:rsid w:val="01186083"/>
    <w:rsid w:val="020C0358"/>
    <w:rsid w:val="02103FB4"/>
    <w:rsid w:val="02232CD8"/>
    <w:rsid w:val="0243058B"/>
    <w:rsid w:val="02537EC2"/>
    <w:rsid w:val="027F2F56"/>
    <w:rsid w:val="02AD6DB1"/>
    <w:rsid w:val="02E47389"/>
    <w:rsid w:val="03503970"/>
    <w:rsid w:val="03656D79"/>
    <w:rsid w:val="03AC6A08"/>
    <w:rsid w:val="03B93031"/>
    <w:rsid w:val="03CC225C"/>
    <w:rsid w:val="03DE1C49"/>
    <w:rsid w:val="041817E5"/>
    <w:rsid w:val="042F2705"/>
    <w:rsid w:val="044B2FD2"/>
    <w:rsid w:val="045E515D"/>
    <w:rsid w:val="04793BC1"/>
    <w:rsid w:val="04BE358B"/>
    <w:rsid w:val="04E11F56"/>
    <w:rsid w:val="04E44AC1"/>
    <w:rsid w:val="04F9157D"/>
    <w:rsid w:val="04FD635A"/>
    <w:rsid w:val="053F2180"/>
    <w:rsid w:val="05412557"/>
    <w:rsid w:val="05872F73"/>
    <w:rsid w:val="064A020B"/>
    <w:rsid w:val="069A461A"/>
    <w:rsid w:val="06D227F0"/>
    <w:rsid w:val="06FD430A"/>
    <w:rsid w:val="07150AD8"/>
    <w:rsid w:val="072E1D22"/>
    <w:rsid w:val="07366DFF"/>
    <w:rsid w:val="078B52E3"/>
    <w:rsid w:val="079970F0"/>
    <w:rsid w:val="07C0551D"/>
    <w:rsid w:val="07F929D9"/>
    <w:rsid w:val="083F6498"/>
    <w:rsid w:val="085D5B32"/>
    <w:rsid w:val="08A37266"/>
    <w:rsid w:val="08D427F6"/>
    <w:rsid w:val="09A06B98"/>
    <w:rsid w:val="09CA1E89"/>
    <w:rsid w:val="0A0C506C"/>
    <w:rsid w:val="0A9E133F"/>
    <w:rsid w:val="0B135211"/>
    <w:rsid w:val="0C0719C8"/>
    <w:rsid w:val="0C47401F"/>
    <w:rsid w:val="0D6A57AE"/>
    <w:rsid w:val="0D8602A4"/>
    <w:rsid w:val="0D9E0364"/>
    <w:rsid w:val="0DAB347B"/>
    <w:rsid w:val="0E671F1C"/>
    <w:rsid w:val="0E7B6A30"/>
    <w:rsid w:val="0F01239E"/>
    <w:rsid w:val="0F1F25F7"/>
    <w:rsid w:val="0F2544BB"/>
    <w:rsid w:val="104A250A"/>
    <w:rsid w:val="10660E6C"/>
    <w:rsid w:val="10DB40EF"/>
    <w:rsid w:val="10F532AB"/>
    <w:rsid w:val="11322A6F"/>
    <w:rsid w:val="115E1F49"/>
    <w:rsid w:val="11A679B4"/>
    <w:rsid w:val="11A75749"/>
    <w:rsid w:val="11F97CC2"/>
    <w:rsid w:val="120174D4"/>
    <w:rsid w:val="12622E9A"/>
    <w:rsid w:val="12D322CE"/>
    <w:rsid w:val="12E06868"/>
    <w:rsid w:val="132A0290"/>
    <w:rsid w:val="136748EB"/>
    <w:rsid w:val="136C4E7B"/>
    <w:rsid w:val="13AB37D8"/>
    <w:rsid w:val="13C70399"/>
    <w:rsid w:val="145836ED"/>
    <w:rsid w:val="14655052"/>
    <w:rsid w:val="14820471"/>
    <w:rsid w:val="148F2978"/>
    <w:rsid w:val="14DC2470"/>
    <w:rsid w:val="14DE5A01"/>
    <w:rsid w:val="150F3443"/>
    <w:rsid w:val="151304C4"/>
    <w:rsid w:val="1523440A"/>
    <w:rsid w:val="15415538"/>
    <w:rsid w:val="156567A5"/>
    <w:rsid w:val="157E2C26"/>
    <w:rsid w:val="15CC0DAB"/>
    <w:rsid w:val="16603FF7"/>
    <w:rsid w:val="16781859"/>
    <w:rsid w:val="16EB2052"/>
    <w:rsid w:val="1770053D"/>
    <w:rsid w:val="1782310E"/>
    <w:rsid w:val="179D1A90"/>
    <w:rsid w:val="18135A80"/>
    <w:rsid w:val="1832356E"/>
    <w:rsid w:val="188A0C7B"/>
    <w:rsid w:val="18CE25F3"/>
    <w:rsid w:val="191F48CA"/>
    <w:rsid w:val="193325E2"/>
    <w:rsid w:val="19874772"/>
    <w:rsid w:val="198B36BA"/>
    <w:rsid w:val="1A4F5454"/>
    <w:rsid w:val="1A8D1C25"/>
    <w:rsid w:val="1AB805AA"/>
    <w:rsid w:val="1B8462A5"/>
    <w:rsid w:val="1BA4592B"/>
    <w:rsid w:val="1BF47359"/>
    <w:rsid w:val="1C184E46"/>
    <w:rsid w:val="1CA23671"/>
    <w:rsid w:val="1D195185"/>
    <w:rsid w:val="1D756055"/>
    <w:rsid w:val="1DD30DB7"/>
    <w:rsid w:val="1E0D5A04"/>
    <w:rsid w:val="1E1E498C"/>
    <w:rsid w:val="1E35439D"/>
    <w:rsid w:val="1E4C0E2F"/>
    <w:rsid w:val="1E4F2A7A"/>
    <w:rsid w:val="1E5C41DB"/>
    <w:rsid w:val="1EAA51B3"/>
    <w:rsid w:val="1EEC291B"/>
    <w:rsid w:val="1F6252AB"/>
    <w:rsid w:val="1F9E7DF6"/>
    <w:rsid w:val="1FB70EAE"/>
    <w:rsid w:val="200900BC"/>
    <w:rsid w:val="20370431"/>
    <w:rsid w:val="20872E4D"/>
    <w:rsid w:val="20887D19"/>
    <w:rsid w:val="21755061"/>
    <w:rsid w:val="217E4BA4"/>
    <w:rsid w:val="21A76164"/>
    <w:rsid w:val="21B01858"/>
    <w:rsid w:val="21C30DC7"/>
    <w:rsid w:val="21FB110E"/>
    <w:rsid w:val="224F3A87"/>
    <w:rsid w:val="23D22AC9"/>
    <w:rsid w:val="23F56459"/>
    <w:rsid w:val="23F9666A"/>
    <w:rsid w:val="24475E02"/>
    <w:rsid w:val="249250F0"/>
    <w:rsid w:val="24A773D3"/>
    <w:rsid w:val="24AE3AE4"/>
    <w:rsid w:val="24B87C46"/>
    <w:rsid w:val="2566251F"/>
    <w:rsid w:val="258A2EF0"/>
    <w:rsid w:val="261A0152"/>
    <w:rsid w:val="264400A8"/>
    <w:rsid w:val="26521E49"/>
    <w:rsid w:val="266D37EC"/>
    <w:rsid w:val="26C92276"/>
    <w:rsid w:val="26CB7D63"/>
    <w:rsid w:val="27202339"/>
    <w:rsid w:val="27247E81"/>
    <w:rsid w:val="27A761DC"/>
    <w:rsid w:val="282E6693"/>
    <w:rsid w:val="2842658B"/>
    <w:rsid w:val="28433BB4"/>
    <w:rsid w:val="28483920"/>
    <w:rsid w:val="289515B4"/>
    <w:rsid w:val="28C453A3"/>
    <w:rsid w:val="29480D4F"/>
    <w:rsid w:val="29610989"/>
    <w:rsid w:val="29954FE3"/>
    <w:rsid w:val="2AB228C9"/>
    <w:rsid w:val="2ADF5ED4"/>
    <w:rsid w:val="2AE65214"/>
    <w:rsid w:val="2AF52536"/>
    <w:rsid w:val="2B2E14CA"/>
    <w:rsid w:val="2B5E219E"/>
    <w:rsid w:val="2BBD1743"/>
    <w:rsid w:val="2BDE048F"/>
    <w:rsid w:val="2CAD28D6"/>
    <w:rsid w:val="2CD30B52"/>
    <w:rsid w:val="2CE10283"/>
    <w:rsid w:val="2D220031"/>
    <w:rsid w:val="2D8811AB"/>
    <w:rsid w:val="2D9C13C4"/>
    <w:rsid w:val="2DBA4E61"/>
    <w:rsid w:val="2E1C2DF9"/>
    <w:rsid w:val="2E2E0F88"/>
    <w:rsid w:val="2E9116F5"/>
    <w:rsid w:val="2E9B6B56"/>
    <w:rsid w:val="2EC01A1A"/>
    <w:rsid w:val="2F382C02"/>
    <w:rsid w:val="2F5B321A"/>
    <w:rsid w:val="2F6B7713"/>
    <w:rsid w:val="2FA404C2"/>
    <w:rsid w:val="2FAB5DE2"/>
    <w:rsid w:val="2FBC7FA3"/>
    <w:rsid w:val="302E21B5"/>
    <w:rsid w:val="304B79EC"/>
    <w:rsid w:val="305B17B0"/>
    <w:rsid w:val="30866868"/>
    <w:rsid w:val="30990521"/>
    <w:rsid w:val="311F24FD"/>
    <w:rsid w:val="3139239E"/>
    <w:rsid w:val="3152520E"/>
    <w:rsid w:val="316E37F0"/>
    <w:rsid w:val="325154C6"/>
    <w:rsid w:val="32571121"/>
    <w:rsid w:val="32601B2E"/>
    <w:rsid w:val="32A873AF"/>
    <w:rsid w:val="32B26B5D"/>
    <w:rsid w:val="32D75F94"/>
    <w:rsid w:val="32DA2A16"/>
    <w:rsid w:val="332C1624"/>
    <w:rsid w:val="337645D4"/>
    <w:rsid w:val="33845793"/>
    <w:rsid w:val="33B1609E"/>
    <w:rsid w:val="342055EC"/>
    <w:rsid w:val="3426403C"/>
    <w:rsid w:val="34294F0E"/>
    <w:rsid w:val="344730BB"/>
    <w:rsid w:val="34F716AD"/>
    <w:rsid w:val="353B19FF"/>
    <w:rsid w:val="35B6799B"/>
    <w:rsid w:val="35C93244"/>
    <w:rsid w:val="36AA6058"/>
    <w:rsid w:val="3722501B"/>
    <w:rsid w:val="37281A43"/>
    <w:rsid w:val="37586D0A"/>
    <w:rsid w:val="3765147A"/>
    <w:rsid w:val="37AC478E"/>
    <w:rsid w:val="37EE600B"/>
    <w:rsid w:val="3860429A"/>
    <w:rsid w:val="38B70365"/>
    <w:rsid w:val="38C168E6"/>
    <w:rsid w:val="39431FEA"/>
    <w:rsid w:val="396B4F82"/>
    <w:rsid w:val="396E358F"/>
    <w:rsid w:val="39920B72"/>
    <w:rsid w:val="39994500"/>
    <w:rsid w:val="39C30766"/>
    <w:rsid w:val="3A097A83"/>
    <w:rsid w:val="3A48181E"/>
    <w:rsid w:val="3A63213B"/>
    <w:rsid w:val="3AFD71B1"/>
    <w:rsid w:val="3AFF4958"/>
    <w:rsid w:val="3B0C56E1"/>
    <w:rsid w:val="3B3128FB"/>
    <w:rsid w:val="3C2B15F2"/>
    <w:rsid w:val="3C442678"/>
    <w:rsid w:val="3C5C104C"/>
    <w:rsid w:val="3D44238F"/>
    <w:rsid w:val="3D9A41AD"/>
    <w:rsid w:val="3DE9429D"/>
    <w:rsid w:val="3DFA635B"/>
    <w:rsid w:val="3E872D9B"/>
    <w:rsid w:val="3E93710D"/>
    <w:rsid w:val="3EBD143A"/>
    <w:rsid w:val="3EC6562C"/>
    <w:rsid w:val="3EFB5695"/>
    <w:rsid w:val="3F076539"/>
    <w:rsid w:val="3F8C2496"/>
    <w:rsid w:val="3FA00C5D"/>
    <w:rsid w:val="3FA646A2"/>
    <w:rsid w:val="3FB452AD"/>
    <w:rsid w:val="406C4952"/>
    <w:rsid w:val="40B311D2"/>
    <w:rsid w:val="414E3E8D"/>
    <w:rsid w:val="41635F54"/>
    <w:rsid w:val="41750D45"/>
    <w:rsid w:val="418C78E8"/>
    <w:rsid w:val="41E45B69"/>
    <w:rsid w:val="425D1820"/>
    <w:rsid w:val="425F6548"/>
    <w:rsid w:val="426B04D7"/>
    <w:rsid w:val="42BE103C"/>
    <w:rsid w:val="43160D40"/>
    <w:rsid w:val="433D46C3"/>
    <w:rsid w:val="436F75C6"/>
    <w:rsid w:val="43A35903"/>
    <w:rsid w:val="43F52CA2"/>
    <w:rsid w:val="44335814"/>
    <w:rsid w:val="44532FA2"/>
    <w:rsid w:val="445D58C5"/>
    <w:rsid w:val="45F664A7"/>
    <w:rsid w:val="460719EE"/>
    <w:rsid w:val="46725616"/>
    <w:rsid w:val="46C627A5"/>
    <w:rsid w:val="471578D7"/>
    <w:rsid w:val="472126A2"/>
    <w:rsid w:val="47EE5017"/>
    <w:rsid w:val="48051B5B"/>
    <w:rsid w:val="4880308A"/>
    <w:rsid w:val="48E71858"/>
    <w:rsid w:val="49223A1C"/>
    <w:rsid w:val="49E31AFF"/>
    <w:rsid w:val="49EE0C66"/>
    <w:rsid w:val="4A1D7C86"/>
    <w:rsid w:val="4A885A9B"/>
    <w:rsid w:val="4AE42F23"/>
    <w:rsid w:val="4B2A350D"/>
    <w:rsid w:val="4B803222"/>
    <w:rsid w:val="4C192BE2"/>
    <w:rsid w:val="4C5A6D11"/>
    <w:rsid w:val="4C5B2B9C"/>
    <w:rsid w:val="4C8E6EC9"/>
    <w:rsid w:val="4D940D3D"/>
    <w:rsid w:val="4DFF5BEF"/>
    <w:rsid w:val="4E271E4E"/>
    <w:rsid w:val="4E3E4B85"/>
    <w:rsid w:val="4E4D0DDF"/>
    <w:rsid w:val="4E883DAE"/>
    <w:rsid w:val="4E891C28"/>
    <w:rsid w:val="4ECB2EBD"/>
    <w:rsid w:val="4F267789"/>
    <w:rsid w:val="4F310701"/>
    <w:rsid w:val="4F8D3A52"/>
    <w:rsid w:val="4F94489A"/>
    <w:rsid w:val="4FF32B4A"/>
    <w:rsid w:val="50556224"/>
    <w:rsid w:val="50722CDE"/>
    <w:rsid w:val="509A521F"/>
    <w:rsid w:val="50F204F0"/>
    <w:rsid w:val="50F41895"/>
    <w:rsid w:val="50F9006F"/>
    <w:rsid w:val="51026089"/>
    <w:rsid w:val="517D74B6"/>
    <w:rsid w:val="51FE083C"/>
    <w:rsid w:val="523377F5"/>
    <w:rsid w:val="527275D9"/>
    <w:rsid w:val="52A31D6B"/>
    <w:rsid w:val="52A94996"/>
    <w:rsid w:val="52CE30D9"/>
    <w:rsid w:val="52DD61F2"/>
    <w:rsid w:val="52F0169B"/>
    <w:rsid w:val="533E58A5"/>
    <w:rsid w:val="536540DC"/>
    <w:rsid w:val="539C44A4"/>
    <w:rsid w:val="53D67A00"/>
    <w:rsid w:val="53E902FA"/>
    <w:rsid w:val="544607B6"/>
    <w:rsid w:val="55AF6CA0"/>
    <w:rsid w:val="55C21980"/>
    <w:rsid w:val="562E5570"/>
    <w:rsid w:val="564B2570"/>
    <w:rsid w:val="56A62D9A"/>
    <w:rsid w:val="56B27040"/>
    <w:rsid w:val="56D4607F"/>
    <w:rsid w:val="56DB7B15"/>
    <w:rsid w:val="56E52323"/>
    <w:rsid w:val="574857BB"/>
    <w:rsid w:val="5886577E"/>
    <w:rsid w:val="58AA181A"/>
    <w:rsid w:val="592462BC"/>
    <w:rsid w:val="595D2F76"/>
    <w:rsid w:val="5960047E"/>
    <w:rsid w:val="598169D3"/>
    <w:rsid w:val="59BB500F"/>
    <w:rsid w:val="59F1777A"/>
    <w:rsid w:val="5A4F303D"/>
    <w:rsid w:val="5AA773EA"/>
    <w:rsid w:val="5AE2001C"/>
    <w:rsid w:val="5B1E13D4"/>
    <w:rsid w:val="5B5C26C4"/>
    <w:rsid w:val="5BB61EC8"/>
    <w:rsid w:val="5C1B16FE"/>
    <w:rsid w:val="5C2155C5"/>
    <w:rsid w:val="5C2313A4"/>
    <w:rsid w:val="5C30664F"/>
    <w:rsid w:val="5CE75550"/>
    <w:rsid w:val="5D266325"/>
    <w:rsid w:val="5D337BC3"/>
    <w:rsid w:val="5D4E3540"/>
    <w:rsid w:val="5D61712E"/>
    <w:rsid w:val="5DE444D0"/>
    <w:rsid w:val="5E196C48"/>
    <w:rsid w:val="5EA52572"/>
    <w:rsid w:val="5EC13960"/>
    <w:rsid w:val="5F03104B"/>
    <w:rsid w:val="5F2377A3"/>
    <w:rsid w:val="5F2A1702"/>
    <w:rsid w:val="5FED7215"/>
    <w:rsid w:val="6025456D"/>
    <w:rsid w:val="608F0A81"/>
    <w:rsid w:val="60970BCF"/>
    <w:rsid w:val="60DA3A17"/>
    <w:rsid w:val="60F761F7"/>
    <w:rsid w:val="610759E2"/>
    <w:rsid w:val="615220F1"/>
    <w:rsid w:val="615771AC"/>
    <w:rsid w:val="6169528A"/>
    <w:rsid w:val="617526CF"/>
    <w:rsid w:val="61E0749A"/>
    <w:rsid w:val="61F9695D"/>
    <w:rsid w:val="6205290E"/>
    <w:rsid w:val="62451A22"/>
    <w:rsid w:val="626D0575"/>
    <w:rsid w:val="62E07194"/>
    <w:rsid w:val="63C27439"/>
    <w:rsid w:val="63D26A12"/>
    <w:rsid w:val="63DD6042"/>
    <w:rsid w:val="63EB185B"/>
    <w:rsid w:val="640749BF"/>
    <w:rsid w:val="641C0D32"/>
    <w:rsid w:val="642A77A1"/>
    <w:rsid w:val="64492C2C"/>
    <w:rsid w:val="648651D5"/>
    <w:rsid w:val="64C41C7D"/>
    <w:rsid w:val="655438B6"/>
    <w:rsid w:val="656E466B"/>
    <w:rsid w:val="66530511"/>
    <w:rsid w:val="666845B1"/>
    <w:rsid w:val="66E658E7"/>
    <w:rsid w:val="6746562A"/>
    <w:rsid w:val="678124D1"/>
    <w:rsid w:val="67EA64BB"/>
    <w:rsid w:val="680E22F5"/>
    <w:rsid w:val="68364B10"/>
    <w:rsid w:val="688F677F"/>
    <w:rsid w:val="68CB421C"/>
    <w:rsid w:val="69834D0D"/>
    <w:rsid w:val="69A70030"/>
    <w:rsid w:val="69BD2B5D"/>
    <w:rsid w:val="69D202E6"/>
    <w:rsid w:val="6A2D4E7E"/>
    <w:rsid w:val="6A997C8E"/>
    <w:rsid w:val="6B122D3D"/>
    <w:rsid w:val="6B485465"/>
    <w:rsid w:val="6BC92DC0"/>
    <w:rsid w:val="6BF252E9"/>
    <w:rsid w:val="6C123053"/>
    <w:rsid w:val="6C4A2A67"/>
    <w:rsid w:val="6C616BC7"/>
    <w:rsid w:val="6C922645"/>
    <w:rsid w:val="6CDC6DA6"/>
    <w:rsid w:val="6CF3136C"/>
    <w:rsid w:val="6D083469"/>
    <w:rsid w:val="6D1114D2"/>
    <w:rsid w:val="6D135C01"/>
    <w:rsid w:val="6D1554A9"/>
    <w:rsid w:val="6D2730DD"/>
    <w:rsid w:val="6D611504"/>
    <w:rsid w:val="6D7A60CA"/>
    <w:rsid w:val="6D9363A8"/>
    <w:rsid w:val="6DB213AC"/>
    <w:rsid w:val="6DC32F0E"/>
    <w:rsid w:val="6E4F29DA"/>
    <w:rsid w:val="6EDD2892"/>
    <w:rsid w:val="6F130862"/>
    <w:rsid w:val="6F2E778E"/>
    <w:rsid w:val="6F4A3F6F"/>
    <w:rsid w:val="6F7B0E2B"/>
    <w:rsid w:val="6FF37900"/>
    <w:rsid w:val="70405993"/>
    <w:rsid w:val="705A1129"/>
    <w:rsid w:val="705F2474"/>
    <w:rsid w:val="716F733F"/>
    <w:rsid w:val="71A141B4"/>
    <w:rsid w:val="71C52A31"/>
    <w:rsid w:val="71C9473F"/>
    <w:rsid w:val="71CC6B8D"/>
    <w:rsid w:val="71D3552A"/>
    <w:rsid w:val="71F54351"/>
    <w:rsid w:val="71F773F9"/>
    <w:rsid w:val="723354D2"/>
    <w:rsid w:val="7254111C"/>
    <w:rsid w:val="72FB328E"/>
    <w:rsid w:val="73052F4F"/>
    <w:rsid w:val="73BD5054"/>
    <w:rsid w:val="73E93178"/>
    <w:rsid w:val="7407333D"/>
    <w:rsid w:val="743A070F"/>
    <w:rsid w:val="74F428B0"/>
    <w:rsid w:val="75733C2F"/>
    <w:rsid w:val="75767578"/>
    <w:rsid w:val="7590167F"/>
    <w:rsid w:val="75BE57A1"/>
    <w:rsid w:val="75F16E14"/>
    <w:rsid w:val="76241BE3"/>
    <w:rsid w:val="76346DA5"/>
    <w:rsid w:val="763F5D4F"/>
    <w:rsid w:val="768D51F8"/>
    <w:rsid w:val="76BB17C9"/>
    <w:rsid w:val="76D37F3C"/>
    <w:rsid w:val="76F1757D"/>
    <w:rsid w:val="770D3C5F"/>
    <w:rsid w:val="771F7AC3"/>
    <w:rsid w:val="77A27EE9"/>
    <w:rsid w:val="77C84161"/>
    <w:rsid w:val="77ED0DBA"/>
    <w:rsid w:val="792648E9"/>
    <w:rsid w:val="79431F4C"/>
    <w:rsid w:val="79960FDD"/>
    <w:rsid w:val="79F21AC7"/>
    <w:rsid w:val="7A434CC1"/>
    <w:rsid w:val="7A4F1725"/>
    <w:rsid w:val="7A8F34F5"/>
    <w:rsid w:val="7A936479"/>
    <w:rsid w:val="7B1371B1"/>
    <w:rsid w:val="7B507984"/>
    <w:rsid w:val="7B5801D6"/>
    <w:rsid w:val="7B971154"/>
    <w:rsid w:val="7C1D76D1"/>
    <w:rsid w:val="7C3D3F2E"/>
    <w:rsid w:val="7C7008F8"/>
    <w:rsid w:val="7C811194"/>
    <w:rsid w:val="7CBC31E5"/>
    <w:rsid w:val="7CBF59FA"/>
    <w:rsid w:val="7CD07E89"/>
    <w:rsid w:val="7CEE0029"/>
    <w:rsid w:val="7D0C05DB"/>
    <w:rsid w:val="7D1B0041"/>
    <w:rsid w:val="7D5B42AD"/>
    <w:rsid w:val="7D611C3A"/>
    <w:rsid w:val="7D744BD0"/>
    <w:rsid w:val="7D7647FC"/>
    <w:rsid w:val="7DA90D25"/>
    <w:rsid w:val="7DAB700C"/>
    <w:rsid w:val="7DFF4F90"/>
    <w:rsid w:val="7E0D24AB"/>
    <w:rsid w:val="7E2668AB"/>
    <w:rsid w:val="7E343255"/>
    <w:rsid w:val="7E3B1812"/>
    <w:rsid w:val="7E9E1BB1"/>
    <w:rsid w:val="7E9F7536"/>
    <w:rsid w:val="7EB7650D"/>
    <w:rsid w:val="7EF13E84"/>
    <w:rsid w:val="7F004E22"/>
    <w:rsid w:val="7F2472A5"/>
    <w:rsid w:val="7F3251DB"/>
    <w:rsid w:val="7F710868"/>
    <w:rsid w:val="7F951660"/>
    <w:rsid w:val="7FB55D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jc w:val="center"/>
      <w:outlineLvl w:val="0"/>
    </w:pPr>
    <w:rPr>
      <w:rFonts w:ascii="Arial" w:hAnsi="Arial"/>
      <w:sz w:val="28"/>
    </w:rPr>
  </w:style>
  <w:style w:type="paragraph" w:styleId="6">
    <w:name w:val="heading 2"/>
    <w:basedOn w:val="1"/>
    <w:next w:val="7"/>
    <w:qFormat/>
    <w:uiPriority w:val="0"/>
    <w:pPr>
      <w:keepNext/>
      <w:numPr>
        <w:ilvl w:val="0"/>
        <w:numId w:val="1"/>
      </w:numPr>
      <w:ind w:left="0" w:firstLine="600"/>
      <w:outlineLvl w:val="1"/>
    </w:pPr>
    <w:rPr>
      <w:sz w:val="28"/>
    </w:rPr>
  </w:style>
  <w:style w:type="paragraph" w:styleId="8">
    <w:name w:val="heading 3"/>
    <w:basedOn w:val="1"/>
    <w:next w:val="1"/>
    <w:qFormat/>
    <w:uiPriority w:val="0"/>
    <w:pPr>
      <w:tabs>
        <w:tab w:val="left" w:pos="900"/>
        <w:tab w:val="left" w:pos="1588"/>
      </w:tabs>
      <w:adjustRightInd w:val="0"/>
      <w:spacing w:before="120" w:beforeLines="0" w:beforeAutospacing="0" w:line="360" w:lineRule="auto"/>
      <w:ind w:left="1588" w:hanging="737"/>
      <w:textAlignment w:val="baseline"/>
      <w:outlineLvl w:val="2"/>
    </w:pPr>
    <w:rPr>
      <w:rFonts w:eastAsia="黑体"/>
      <w:b/>
      <w:kern w:val="0"/>
      <w:sz w:val="28"/>
    </w:rPr>
  </w:style>
  <w:style w:type="paragraph" w:styleId="9">
    <w:name w:val="heading 4"/>
    <w:basedOn w:val="1"/>
    <w:next w:val="1"/>
    <w:qFormat/>
    <w:uiPriority w:val="0"/>
    <w:pPr>
      <w:tabs>
        <w:tab w:val="left" w:pos="2155"/>
      </w:tabs>
      <w:adjustRightInd w:val="0"/>
      <w:spacing w:before="120" w:beforeLines="0" w:beforeAutospacing="0" w:line="360" w:lineRule="auto"/>
      <w:ind w:left="2155" w:hanging="1078"/>
      <w:textAlignment w:val="baseline"/>
      <w:outlineLvl w:val="3"/>
    </w:pPr>
    <w:rPr>
      <w:rFonts w:ascii="Arial" w:eastAsia="黑体"/>
      <w:kern w:val="0"/>
      <w:sz w:val="28"/>
    </w:rPr>
  </w:style>
  <w:style w:type="character" w:default="1" w:styleId="28">
    <w:name w:val="Default Paragraph Font"/>
    <w:qFormat/>
    <w:uiPriority w:val="0"/>
  </w:style>
  <w:style w:type="table" w:default="1" w:styleId="2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overflowPunct/>
      <w:adjustRightInd/>
      <w:snapToGrid/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  <w:shd w:val="clear" w:color="auto" w:fill="auto"/>
    </w:rPr>
  </w:style>
  <w:style w:type="paragraph" w:styleId="3">
    <w:name w:val="Body Text Indent"/>
    <w:basedOn w:val="1"/>
    <w:next w:val="4"/>
    <w:qFormat/>
    <w:uiPriority w:val="0"/>
    <w:pPr>
      <w:ind w:firstLine="570"/>
    </w:pPr>
    <w:rPr>
      <w:rFonts w:ascii="Arial" w:hAnsi="Arial"/>
      <w:sz w:val="28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7">
    <w:name w:val="Normal Indent"/>
    <w:basedOn w:val="1"/>
    <w:qFormat/>
    <w:uiPriority w:val="0"/>
    <w:pPr>
      <w:ind w:firstLine="420"/>
    </w:pPr>
  </w:style>
  <w:style w:type="paragraph" w:styleId="10">
    <w:name w:val="table of authorities"/>
    <w:basedOn w:val="1"/>
    <w:next w:val="1"/>
    <w:qFormat/>
    <w:uiPriority w:val="0"/>
    <w:pPr>
      <w:spacing w:line="365" w:lineRule="atLeast"/>
      <w:ind w:left="420" w:leftChars="200"/>
      <w:textAlignment w:val="bottom"/>
    </w:pPr>
    <w:rPr>
      <w:rFonts w:ascii="Times New Roman" w:hAnsi="Times New Roman"/>
      <w:kern w:val="0"/>
    </w:r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Body Text 3"/>
    <w:basedOn w:val="1"/>
    <w:qFormat/>
    <w:uiPriority w:val="0"/>
  </w:style>
  <w:style w:type="paragraph" w:styleId="13">
    <w:name w:val="Body Text"/>
    <w:basedOn w:val="1"/>
    <w:qFormat/>
    <w:uiPriority w:val="0"/>
    <w:rPr>
      <w:szCs w:val="24"/>
    </w:rPr>
  </w:style>
  <w:style w:type="paragraph" w:styleId="14">
    <w:name w:val="Plain Text"/>
    <w:basedOn w:val="1"/>
    <w:qFormat/>
    <w:uiPriority w:val="0"/>
    <w:rPr>
      <w:rFonts w:ascii="宋体" w:hAnsi="Courier New"/>
      <w:sz w:val="21"/>
    </w:rPr>
  </w:style>
  <w:style w:type="paragraph" w:styleId="15">
    <w:name w:val="Date"/>
    <w:basedOn w:val="1"/>
    <w:next w:val="1"/>
    <w:qFormat/>
    <w:uiPriority w:val="0"/>
    <w:rPr>
      <w:sz w:val="28"/>
    </w:rPr>
  </w:style>
  <w:style w:type="paragraph" w:styleId="16">
    <w:name w:val="Body Text Indent 2"/>
    <w:basedOn w:val="1"/>
    <w:qFormat/>
    <w:uiPriority w:val="0"/>
    <w:pPr>
      <w:ind w:firstLine="570"/>
    </w:pPr>
    <w:rPr>
      <w:sz w:val="28"/>
    </w:rPr>
  </w:style>
  <w:style w:type="paragraph" w:styleId="17">
    <w:name w:val="Balloon Text"/>
    <w:basedOn w:val="1"/>
    <w:qFormat/>
    <w:uiPriority w:val="0"/>
    <w:rPr>
      <w:sz w:val="18"/>
      <w:szCs w:val="18"/>
    </w:rPr>
  </w:style>
  <w:style w:type="paragraph" w:styleId="18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9">
    <w:name w:val="header"/>
    <w:basedOn w:val="1"/>
    <w:link w:val="3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toc 1"/>
    <w:basedOn w:val="1"/>
    <w:next w:val="1"/>
    <w:semiHidden/>
    <w:qFormat/>
    <w:uiPriority w:val="0"/>
  </w:style>
  <w:style w:type="paragraph" w:styleId="21">
    <w:name w:val="footnote text"/>
    <w:basedOn w:val="1"/>
    <w:link w:val="35"/>
    <w:qFormat/>
    <w:uiPriority w:val="0"/>
    <w:pPr>
      <w:snapToGrid w:val="0"/>
      <w:jc w:val="left"/>
    </w:pPr>
    <w:rPr>
      <w:sz w:val="18"/>
      <w:szCs w:val="18"/>
    </w:rPr>
  </w:style>
  <w:style w:type="paragraph" w:styleId="22">
    <w:name w:val="Body Text Indent 3"/>
    <w:basedOn w:val="1"/>
    <w:qFormat/>
    <w:uiPriority w:val="0"/>
    <w:pPr>
      <w:ind w:firstLine="420"/>
    </w:pPr>
    <w:rPr>
      <w:sz w:val="28"/>
    </w:rPr>
  </w:style>
  <w:style w:type="paragraph" w:styleId="23">
    <w:name w:val="toc 2"/>
    <w:basedOn w:val="1"/>
    <w:next w:val="1"/>
    <w:semiHidden/>
    <w:qFormat/>
    <w:uiPriority w:val="0"/>
    <w:pPr>
      <w:ind w:left="420" w:leftChars="200"/>
    </w:pPr>
  </w:style>
  <w:style w:type="paragraph" w:styleId="24">
    <w:name w:val="Body Text 2"/>
    <w:basedOn w:val="1"/>
    <w:qFormat/>
    <w:uiPriority w:val="0"/>
    <w:pPr>
      <w:jc w:val="center"/>
    </w:pPr>
    <w:rPr>
      <w:sz w:val="18"/>
    </w:rPr>
  </w:style>
  <w:style w:type="paragraph" w:styleId="2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27">
    <w:name w:val="Table Grid"/>
    <w:basedOn w:val="2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page number"/>
    <w:qFormat/>
    <w:uiPriority w:val="0"/>
    <w:rPr>
      <w:rFonts w:ascii="Times New Roman" w:hAnsi="Times New Roman" w:eastAsia="宋体" w:cs="Times New Roman"/>
    </w:rPr>
  </w:style>
  <w:style w:type="character" w:styleId="30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31">
    <w:name w:val="Hyperlink"/>
    <w:basedOn w:val="28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32">
    <w:name w:val="页脚 Char"/>
    <w:link w:val="18"/>
    <w:semiHidden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3">
    <w:name w:val="NormalCharacter"/>
    <w:semiHidden/>
    <w:qFormat/>
    <w:uiPriority w:val="0"/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34">
    <w:name w:val="页眉 Char"/>
    <w:link w:val="19"/>
    <w:semiHidden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5">
    <w:name w:val="脚注文本 Char"/>
    <w:link w:val="2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目录"/>
    <w:basedOn w:val="1"/>
    <w:qFormat/>
    <w:uiPriority w:val="0"/>
    <w:pPr>
      <w:widowControl/>
      <w:jc w:val="center"/>
    </w:pPr>
    <w:rPr>
      <w:rFonts w:ascii="宋体"/>
      <w:b/>
      <w:kern w:val="0"/>
      <w:sz w:val="36"/>
    </w:rPr>
  </w:style>
  <w:style w:type="paragraph" w:customStyle="1" w:styleId="37">
    <w:name w:val="Table caption|1"/>
    <w:basedOn w:val="1"/>
    <w:qFormat/>
    <w:uiPriority w:val="0"/>
    <w:rPr>
      <w:rFonts w:ascii="宋体" w:hAnsi="宋体" w:eastAsia="宋体" w:cs="宋体"/>
      <w:color w:val="231F20"/>
      <w:sz w:val="28"/>
      <w:szCs w:val="28"/>
      <w:lang w:val="zh-TW" w:eastAsia="zh-TW" w:bidi="zh-TW"/>
    </w:rPr>
  </w:style>
  <w:style w:type="paragraph" w:customStyle="1" w:styleId="38">
    <w:name w:val="Other|1"/>
    <w:basedOn w:val="1"/>
    <w:qFormat/>
    <w:uiPriority w:val="0"/>
    <w:pPr>
      <w:spacing w:after="120" w:line="480" w:lineRule="auto"/>
      <w:ind w:firstLine="400"/>
    </w:pPr>
    <w:rPr>
      <w:rFonts w:ascii="宋体" w:hAnsi="宋体" w:eastAsia="宋体" w:cs="宋体"/>
      <w:color w:val="231F20"/>
      <w:sz w:val="22"/>
      <w:lang w:val="zh-TW" w:eastAsia="zh-TW" w:bidi="zh-TW"/>
    </w:rPr>
  </w:style>
  <w:style w:type="paragraph" w:customStyle="1" w:styleId="39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40">
    <w:name w:val="正文+首2"/>
    <w:basedOn w:val="1"/>
    <w:qFormat/>
    <w:uiPriority w:val="0"/>
    <w:pPr>
      <w:tabs>
        <w:tab w:val="left" w:pos="732"/>
      </w:tabs>
      <w:snapToGrid w:val="0"/>
      <w:spacing w:line="300" w:lineRule="auto"/>
      <w:ind w:firstLine="171" w:firstLineChars="81"/>
      <w:outlineLvl w:val="8"/>
    </w:pPr>
    <w:rPr>
      <w:rFonts w:ascii="宋体" w:hAnsi="宋体"/>
      <w:b/>
      <w:color w:val="000000"/>
      <w:sz w:val="21"/>
    </w:rPr>
  </w:style>
  <w:style w:type="character" w:customStyle="1" w:styleId="41">
    <w:name w:val="font3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2">
    <w:name w:val="font01"/>
    <w:basedOn w:val="2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43">
    <w:name w:val="font41"/>
    <w:basedOn w:val="28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44">
    <w:name w:val="font61"/>
    <w:basedOn w:val="28"/>
    <w:qFormat/>
    <w:uiPriority w:val="0"/>
    <w:rPr>
      <w:rFonts w:hint="eastAsia" w:ascii="宋体" w:hAnsi="宋体" w:eastAsia="宋体" w:cs="宋体"/>
      <w:color w:val="666666"/>
      <w:sz w:val="24"/>
      <w:szCs w:val="24"/>
      <w:u w:val="none"/>
    </w:rPr>
  </w:style>
  <w:style w:type="character" w:customStyle="1" w:styleId="45">
    <w:name w:val="font71"/>
    <w:basedOn w:val="28"/>
    <w:qFormat/>
    <w:uiPriority w:val="0"/>
    <w:rPr>
      <w:rFonts w:ascii="Arial" w:hAnsi="Arial" w:cs="Arial"/>
      <w:color w:val="666666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8415</Words>
  <Characters>9089</Characters>
  <Lines>90</Lines>
  <Paragraphs>25</Paragraphs>
  <TotalTime>6</TotalTime>
  <ScaleCrop>false</ScaleCrop>
  <LinksUpToDate>false</LinksUpToDate>
  <CharactersWithSpaces>10443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ck</dc:creator>
  <cp:lastModifiedBy>付霞</cp:lastModifiedBy>
  <cp:lastPrinted>2023-05-15T07:17:00Z</cp:lastPrinted>
  <dcterms:modified xsi:type="dcterms:W3CDTF">2023-05-16T01:14:41Z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C824571874BA43848FB1568F5F60CEF7_13</vt:lpwstr>
  </property>
</Properties>
</file>