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2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bookmarkStart w:id="0" w:name="_Toc1099"/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（一）、诚信投标承诺书</w:t>
      </w:r>
      <w:bookmarkEnd w:id="0"/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仿宋" w:hAnsi="仿宋" w:eastAsia="仿宋" w:cs="仿宋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4"/>
          <w:szCs w:val="24"/>
          <w:lang w:val="en-US" w:eastAsia="zh-CN" w:bidi="ar-SA"/>
        </w:rPr>
        <w:t>致∶首钢长治钢铁有限公司：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仿宋" w:hAnsi="仿宋" w:eastAsia="仿宋" w:cs="仿宋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非常高兴参加贵公司组织的</w:t>
      </w:r>
      <w:r>
        <w:rPr>
          <w:rFonts w:hint="eastAsia" w:ascii="仿宋" w:hAnsi="仿宋" w:eastAsia="仿宋" w:cs="仿宋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color w:val="000000"/>
          <w:spacing w:val="-4"/>
          <w:kern w:val="0"/>
          <w:sz w:val="24"/>
          <w:szCs w:val="24"/>
          <w:u w:val="single"/>
          <w:lang w:val="en-US" w:eastAsia="zh-CN"/>
        </w:rPr>
        <w:t>首钢长治钢铁有限公司焦化厂化产区域VOCs处理系统升级改造工程设计、采购、施工总承包项目</w:t>
      </w:r>
      <w:r>
        <w:rPr>
          <w:rFonts w:hint="eastAsia" w:ascii="仿宋" w:hAnsi="仿宋" w:eastAsia="仿宋" w:cs="仿宋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kern w:val="2"/>
          <w:sz w:val="24"/>
          <w:szCs w:val="24"/>
          <w:u w:val="none"/>
          <w:lang w:val="en-US" w:eastAsia="zh-CN" w:bidi="ar-SA"/>
        </w:rPr>
        <w:t>（招标编号</w:t>
      </w:r>
      <w:r>
        <w:rPr>
          <w:rFonts w:hint="eastAsia" w:ascii="仿宋" w:hAnsi="仿宋" w:eastAsia="仿宋" w:cs="仿宋"/>
          <w:kern w:val="2"/>
          <w:sz w:val="24"/>
          <w:szCs w:val="24"/>
          <w:u w:val="single"/>
          <w:lang w:val="en-US" w:eastAsia="zh-CN" w:bidi="ar-SA"/>
        </w:rPr>
        <w:t xml:space="preserve">：2022-093 </w:t>
      </w:r>
      <w:r>
        <w:rPr>
          <w:rFonts w:hint="eastAsia" w:ascii="仿宋" w:hAnsi="仿宋" w:eastAsia="仿宋" w:cs="仿宋"/>
          <w:kern w:val="2"/>
          <w:sz w:val="24"/>
          <w:szCs w:val="24"/>
          <w:u w:val="none"/>
          <w:lang w:val="en-US" w:eastAsia="zh-CN" w:bidi="ar-SA"/>
        </w:rPr>
        <w:t>）招投标项目。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80" w:firstLineChars="200"/>
        <w:textAlignment w:val="auto"/>
        <w:rPr>
          <w:rFonts w:hint="default" w:ascii="仿宋" w:hAnsi="仿宋" w:eastAsia="仿宋" w:cs="仿宋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我公司以下列第</w:t>
      </w:r>
      <w:r>
        <w:rPr>
          <w:rFonts w:hint="eastAsia" w:ascii="仿宋" w:hAnsi="仿宋" w:eastAsia="仿宋" w:cs="仿宋"/>
          <w:kern w:val="2"/>
          <w:sz w:val="24"/>
          <w:szCs w:val="24"/>
          <w:u w:val="single"/>
          <w:lang w:val="en-US" w:eastAsia="zh-CN" w:bidi="ar-SA"/>
        </w:rPr>
        <w:t xml:space="preserve">          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种方式向贵公司交纳投标保证金</w:t>
      </w:r>
      <w:r>
        <w:rPr>
          <w:rFonts w:hint="eastAsia" w:ascii="仿宋" w:hAnsi="仿宋" w:eastAsia="仿宋" w:cs="仿宋"/>
          <w:kern w:val="2"/>
          <w:sz w:val="24"/>
          <w:szCs w:val="24"/>
          <w:u w:val="single"/>
          <w:lang w:val="en-US" w:eastAsia="zh-CN" w:bidi="ar-SA"/>
        </w:rPr>
        <w:t xml:space="preserve"> 贰拾万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1、投标现场交纳。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2、向贵公司账户汇款。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3、贵公司欠我公司等额应付款项充抵。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同时我们承诺，我公司投标资料如有造假或我公司陈述如有不实，我公司自愿将已交纳的投标保证金由贵公司全额予以没收，我公司放弃就此提出任何权利主张。</w:t>
      </w:r>
    </w:p>
    <w:p>
      <w:pPr>
        <w:pStyle w:val="2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ind w:leftChars="24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投标人：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（盖章）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ind w:leftChars="2400"/>
        <w:rPr>
          <w:rFonts w:hint="eastAsia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法定代表人签字并盖章：</w:t>
      </w:r>
      <w:r>
        <w:rPr>
          <w:rFonts w:hint="eastAsia"/>
          <w:u w:val="single"/>
          <w:lang w:val="en-US" w:eastAsia="zh-CN"/>
        </w:rPr>
        <w:t xml:space="preserve">                  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center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               年   月   日</w:t>
      </w:r>
    </w:p>
    <w:p>
      <w:pPr>
        <w:pStyle w:val="2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2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bookmarkStart w:id="1" w:name="_Toc2757"/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2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2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2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2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（五）、授权委托书</w:t>
      </w:r>
      <w:bookmarkEnd w:id="1"/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rPr>
          <w:rFonts w:hint="eastAsia" w:ascii="仿宋" w:hAnsi="仿宋" w:eastAsia="仿宋" w:cs="仿宋"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致：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>首钢长治钢铁有限公司</w:t>
      </w:r>
      <w:r>
        <w:rPr>
          <w:rFonts w:hint="eastAsia" w:ascii="仿宋" w:hAnsi="仿宋" w:eastAsia="仿宋" w:cs="仿宋"/>
          <w:kern w:val="2"/>
          <w:sz w:val="28"/>
          <w:szCs w:val="28"/>
          <w:u w:val="none"/>
          <w:lang w:val="en-US" w:eastAsia="zh-CN" w:bidi="ar-SA"/>
        </w:rPr>
        <w:t>：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      （单位名称）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是在中华人民共和国境内合法注册的企业，企业地址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    （营业执照上注明的地址）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，企业法人代码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（法人代码）</w:t>
      </w:r>
      <w:r>
        <w:rPr>
          <w:rFonts w:hint="eastAsia" w:ascii="仿宋" w:hAnsi="仿宋" w:eastAsia="仿宋" w:cs="仿宋"/>
          <w:kern w:val="2"/>
          <w:sz w:val="28"/>
          <w:szCs w:val="28"/>
          <w:u w:val="none"/>
          <w:lang w:val="en-US" w:eastAsia="zh-CN" w:bidi="ar-SA"/>
        </w:rPr>
        <w:t>，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主要生产地点设在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   （生产厂地址）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。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rPr>
          <w:rFonts w:hint="default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本人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（姓名）系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仿宋" w:hAnsi="仿宋" w:eastAsia="仿宋" w:cs="仿宋"/>
          <w:kern w:val="2"/>
          <w:sz w:val="28"/>
          <w:szCs w:val="28"/>
          <w:u w:val="none"/>
          <w:lang w:val="en-US" w:eastAsia="zh-CN" w:bidi="ar-SA"/>
        </w:rPr>
        <w:t>（投标人名称）的法定代表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人，现委托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                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工程的设计、采购、施工总承包投标文件和处理有关事宜，其法律后果由我方承担。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委托期限：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仿宋" w:hAnsi="仿宋" w:eastAsia="仿宋" w:cs="仿宋"/>
          <w:kern w:val="2"/>
          <w:sz w:val="28"/>
          <w:szCs w:val="28"/>
          <w:u w:val="none"/>
          <w:lang w:val="en-US" w:eastAsia="zh-CN" w:bidi="ar-SA"/>
        </w:rPr>
        <w:t>年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kern w:val="2"/>
          <w:sz w:val="28"/>
          <w:szCs w:val="28"/>
          <w:u w:val="none"/>
          <w:lang w:val="en-US" w:eastAsia="zh-CN" w:bidi="ar-SA"/>
        </w:rPr>
        <w:t>月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kern w:val="2"/>
          <w:sz w:val="28"/>
          <w:szCs w:val="28"/>
          <w:u w:val="none"/>
          <w:lang w:val="en-US" w:eastAsia="zh-CN" w:bidi="ar-SA"/>
        </w:rPr>
        <w:t>日至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仿宋" w:hAnsi="仿宋" w:eastAsia="仿宋" w:cs="仿宋"/>
          <w:kern w:val="2"/>
          <w:sz w:val="28"/>
          <w:szCs w:val="28"/>
          <w:u w:val="none"/>
          <w:lang w:val="en-US" w:eastAsia="zh-CN" w:bidi="ar-SA"/>
        </w:rPr>
        <w:t>年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kern w:val="2"/>
          <w:sz w:val="28"/>
          <w:szCs w:val="28"/>
          <w:u w:val="none"/>
          <w:lang w:val="en-US" w:eastAsia="zh-CN" w:bidi="ar-SA"/>
        </w:rPr>
        <w:t>月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kern w:val="2"/>
          <w:sz w:val="28"/>
          <w:szCs w:val="28"/>
          <w:u w:val="none"/>
          <w:lang w:val="en-US" w:eastAsia="zh-CN" w:bidi="ar-SA"/>
        </w:rPr>
        <w:t>日。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代理人无转委托权。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（粘贴委托代理人身份证复印件）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投标人：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（盖单位章）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法定代表人：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（签字并盖章）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身份证号码：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righ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委托代理人：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（签字并盖章）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both"/>
        <w:rPr>
          <w:rFonts w:hint="default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身份证号码：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right"/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</w:pP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right"/>
        <w:rPr>
          <w:rFonts w:hint="default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     年   月   日</w:t>
      </w:r>
    </w:p>
    <w:p>
      <w:pPr>
        <w:pStyle w:val="21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5" w:h="16838"/>
      <w:pgMar w:top="1134" w:right="1134" w:bottom="1134" w:left="1134" w:header="720" w:footer="720" w:gutter="0"/>
      <w:pgNumType w:fmt="decimal"/>
      <w:cols w:space="0" w:num="1"/>
      <w:rtlGutter w:val="0"/>
      <w:docGrid w:type="lines" w:linePitch="29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76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76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17"/>
      <w:tabs>
        <w:tab w:val="clear" w:pos="4153"/>
      </w:tabs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rPr>
        <w:rFonts w:hint="eastAsia" w:ascii="黑体" w:hAnsi="黑体" w:eastAsia="黑体" w:cs="黑体"/>
        <w:i/>
        <w:iCs/>
        <w:sz w:val="18"/>
        <w:szCs w:val="18"/>
        <w:u w:val="single"/>
        <w:lang w:val="en-US" w:eastAsia="zh-CN"/>
      </w:rPr>
    </w:pPr>
    <w:r>
      <w:rPr>
        <w:rFonts w:hint="eastAsia" w:ascii="黑体" w:hAnsi="黑体" w:eastAsia="黑体" w:cs="黑体"/>
        <w:i/>
        <w:iCs/>
        <w:sz w:val="18"/>
        <w:szCs w:val="18"/>
        <w:u w:val="single"/>
        <w:lang w:val="en-US" w:eastAsia="zh-CN"/>
      </w:rPr>
      <w:t>首钢长治钢铁有限公司焦化厂化产区域VOCs处理系统升级改造工程设计、采购、施工总承包项目</w:t>
    </w:r>
    <w:r>
      <w:rPr>
        <w:rFonts w:hint="eastAsia" w:ascii="黑体" w:hAnsi="黑体" w:eastAsia="黑体" w:cs="黑体"/>
        <w:i/>
        <w:iCs/>
        <w:sz w:val="18"/>
        <w:szCs w:val="18"/>
        <w:u w:val="single"/>
        <w:lang w:val="en-US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黑体" w:hAnsi="黑体" w:eastAsia="黑体" w:cs="黑体"/>
        <w:i/>
        <w:iCs/>
        <w:sz w:val="18"/>
        <w:szCs w:val="18"/>
        <w:u w:val="single"/>
        <w:lang w:val="en-US" w:eastAsia="zh-CN"/>
      </w:rPr>
      <w:t>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4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NDVmMmI1MGQ5NWQ2NGY4Y2JhYzA0ZDY2MDJlMzQifQ=="/>
  </w:docVars>
  <w:rsids>
    <w:rsidRoot w:val="00000000"/>
    <w:rsid w:val="000B44D3"/>
    <w:rsid w:val="01091AA3"/>
    <w:rsid w:val="01345AFE"/>
    <w:rsid w:val="0168406B"/>
    <w:rsid w:val="01BE0168"/>
    <w:rsid w:val="03092820"/>
    <w:rsid w:val="03283FA7"/>
    <w:rsid w:val="03503714"/>
    <w:rsid w:val="037979B5"/>
    <w:rsid w:val="04EB6681"/>
    <w:rsid w:val="05BC24CA"/>
    <w:rsid w:val="05C54CA5"/>
    <w:rsid w:val="05F03E1A"/>
    <w:rsid w:val="06384BAE"/>
    <w:rsid w:val="06976B74"/>
    <w:rsid w:val="06D02F83"/>
    <w:rsid w:val="070E7AED"/>
    <w:rsid w:val="07543F89"/>
    <w:rsid w:val="07670BFB"/>
    <w:rsid w:val="07836BD4"/>
    <w:rsid w:val="079A2FDE"/>
    <w:rsid w:val="07F358D6"/>
    <w:rsid w:val="07FD33AC"/>
    <w:rsid w:val="081D2FF5"/>
    <w:rsid w:val="08681D61"/>
    <w:rsid w:val="09207174"/>
    <w:rsid w:val="09D20EF7"/>
    <w:rsid w:val="0A5C0671"/>
    <w:rsid w:val="0BB80FF2"/>
    <w:rsid w:val="0C447834"/>
    <w:rsid w:val="0E5E7B56"/>
    <w:rsid w:val="0E725380"/>
    <w:rsid w:val="0E750005"/>
    <w:rsid w:val="0E8F3807"/>
    <w:rsid w:val="0E95018F"/>
    <w:rsid w:val="0EBE240F"/>
    <w:rsid w:val="0EE247BB"/>
    <w:rsid w:val="0FEA5CDB"/>
    <w:rsid w:val="10060813"/>
    <w:rsid w:val="10AF11A1"/>
    <w:rsid w:val="117839A3"/>
    <w:rsid w:val="11BF005B"/>
    <w:rsid w:val="11D362E7"/>
    <w:rsid w:val="11EC762E"/>
    <w:rsid w:val="129A663B"/>
    <w:rsid w:val="1457651B"/>
    <w:rsid w:val="151D2693"/>
    <w:rsid w:val="1552050A"/>
    <w:rsid w:val="156F1F73"/>
    <w:rsid w:val="156F6E5A"/>
    <w:rsid w:val="15955F81"/>
    <w:rsid w:val="15AB1595"/>
    <w:rsid w:val="16284895"/>
    <w:rsid w:val="162F32BB"/>
    <w:rsid w:val="165F49CD"/>
    <w:rsid w:val="1701436F"/>
    <w:rsid w:val="17662092"/>
    <w:rsid w:val="177E47D5"/>
    <w:rsid w:val="17A50F6F"/>
    <w:rsid w:val="17C20A72"/>
    <w:rsid w:val="17DE26F5"/>
    <w:rsid w:val="18380B0D"/>
    <w:rsid w:val="18511BB0"/>
    <w:rsid w:val="191075BD"/>
    <w:rsid w:val="19A95B0E"/>
    <w:rsid w:val="1A1136AE"/>
    <w:rsid w:val="1A280E54"/>
    <w:rsid w:val="1A553402"/>
    <w:rsid w:val="1A696679"/>
    <w:rsid w:val="1D074CAB"/>
    <w:rsid w:val="1D5A03F0"/>
    <w:rsid w:val="1D5F5BF4"/>
    <w:rsid w:val="1DAF394B"/>
    <w:rsid w:val="1DDA388D"/>
    <w:rsid w:val="1E222CBC"/>
    <w:rsid w:val="1F14182D"/>
    <w:rsid w:val="20785F92"/>
    <w:rsid w:val="207D7EAA"/>
    <w:rsid w:val="213C3EC6"/>
    <w:rsid w:val="214B2529"/>
    <w:rsid w:val="21510D2F"/>
    <w:rsid w:val="22F1348D"/>
    <w:rsid w:val="23216BA0"/>
    <w:rsid w:val="23227153"/>
    <w:rsid w:val="23747E8B"/>
    <w:rsid w:val="23DB4B30"/>
    <w:rsid w:val="24882FAC"/>
    <w:rsid w:val="24B228BF"/>
    <w:rsid w:val="24B644BE"/>
    <w:rsid w:val="25A13DFB"/>
    <w:rsid w:val="25DC323C"/>
    <w:rsid w:val="26571970"/>
    <w:rsid w:val="27016CF5"/>
    <w:rsid w:val="27D55439"/>
    <w:rsid w:val="280A1E36"/>
    <w:rsid w:val="29422464"/>
    <w:rsid w:val="2A1076DD"/>
    <w:rsid w:val="2A7D0715"/>
    <w:rsid w:val="2A862824"/>
    <w:rsid w:val="2AA8005C"/>
    <w:rsid w:val="2AB11CA2"/>
    <w:rsid w:val="2B3A5A9B"/>
    <w:rsid w:val="2B833EB1"/>
    <w:rsid w:val="2C346CEC"/>
    <w:rsid w:val="2C694A3C"/>
    <w:rsid w:val="2CF717B7"/>
    <w:rsid w:val="2D4E5206"/>
    <w:rsid w:val="2D4F14F6"/>
    <w:rsid w:val="2D8B5B8A"/>
    <w:rsid w:val="2E8714DD"/>
    <w:rsid w:val="2E8B0D19"/>
    <w:rsid w:val="2F5A4D3F"/>
    <w:rsid w:val="2F626577"/>
    <w:rsid w:val="2FAD7ACB"/>
    <w:rsid w:val="2FF355FC"/>
    <w:rsid w:val="30011CC6"/>
    <w:rsid w:val="305D6681"/>
    <w:rsid w:val="30B9275B"/>
    <w:rsid w:val="31D548ED"/>
    <w:rsid w:val="32A93554"/>
    <w:rsid w:val="32F26945"/>
    <w:rsid w:val="334C310D"/>
    <w:rsid w:val="33D0281E"/>
    <w:rsid w:val="33EC4259"/>
    <w:rsid w:val="345B3810"/>
    <w:rsid w:val="348002E4"/>
    <w:rsid w:val="3498562E"/>
    <w:rsid w:val="351D1C03"/>
    <w:rsid w:val="35C9728B"/>
    <w:rsid w:val="362F3A74"/>
    <w:rsid w:val="373E0EE3"/>
    <w:rsid w:val="37E726A9"/>
    <w:rsid w:val="37FA6D76"/>
    <w:rsid w:val="38204922"/>
    <w:rsid w:val="383B50A3"/>
    <w:rsid w:val="38B41368"/>
    <w:rsid w:val="393C1579"/>
    <w:rsid w:val="394D1524"/>
    <w:rsid w:val="39B5458C"/>
    <w:rsid w:val="39BA2334"/>
    <w:rsid w:val="39D264DA"/>
    <w:rsid w:val="3A3544AC"/>
    <w:rsid w:val="3AE0388B"/>
    <w:rsid w:val="3B555A62"/>
    <w:rsid w:val="3C5F712F"/>
    <w:rsid w:val="3CB55A48"/>
    <w:rsid w:val="3CD92C87"/>
    <w:rsid w:val="3D54685A"/>
    <w:rsid w:val="3D910DD3"/>
    <w:rsid w:val="3DCF73F2"/>
    <w:rsid w:val="3E396DC9"/>
    <w:rsid w:val="3E3F3624"/>
    <w:rsid w:val="3E743965"/>
    <w:rsid w:val="3ED2589D"/>
    <w:rsid w:val="3F43463A"/>
    <w:rsid w:val="3F997A16"/>
    <w:rsid w:val="3FDB7E43"/>
    <w:rsid w:val="40D7317F"/>
    <w:rsid w:val="40E11D57"/>
    <w:rsid w:val="40FC44A3"/>
    <w:rsid w:val="415825C2"/>
    <w:rsid w:val="41694EE4"/>
    <w:rsid w:val="42BF6436"/>
    <w:rsid w:val="43100106"/>
    <w:rsid w:val="43237F40"/>
    <w:rsid w:val="432B2131"/>
    <w:rsid w:val="43850E90"/>
    <w:rsid w:val="43BF585C"/>
    <w:rsid w:val="43F06E9B"/>
    <w:rsid w:val="4414531D"/>
    <w:rsid w:val="45134348"/>
    <w:rsid w:val="458F643D"/>
    <w:rsid w:val="45FC3821"/>
    <w:rsid w:val="46595E92"/>
    <w:rsid w:val="46815A48"/>
    <w:rsid w:val="46B65735"/>
    <w:rsid w:val="471F2BF8"/>
    <w:rsid w:val="47556EF1"/>
    <w:rsid w:val="49A316C2"/>
    <w:rsid w:val="49BA5270"/>
    <w:rsid w:val="49C019D8"/>
    <w:rsid w:val="4A8C2DEA"/>
    <w:rsid w:val="4B73287B"/>
    <w:rsid w:val="4B9A0D6E"/>
    <w:rsid w:val="4D4205AF"/>
    <w:rsid w:val="4D761E2D"/>
    <w:rsid w:val="4DA90454"/>
    <w:rsid w:val="4DE90850"/>
    <w:rsid w:val="4E040DDD"/>
    <w:rsid w:val="4E2B5FDD"/>
    <w:rsid w:val="4E2D2E33"/>
    <w:rsid w:val="4EAB24C1"/>
    <w:rsid w:val="4F493891"/>
    <w:rsid w:val="4F7A6FDD"/>
    <w:rsid w:val="4F7B6459"/>
    <w:rsid w:val="4F9C268D"/>
    <w:rsid w:val="4FE269A2"/>
    <w:rsid w:val="504F19ED"/>
    <w:rsid w:val="50CB3BE3"/>
    <w:rsid w:val="51CC5AA4"/>
    <w:rsid w:val="52737162"/>
    <w:rsid w:val="52A50983"/>
    <w:rsid w:val="52E2243E"/>
    <w:rsid w:val="537B019D"/>
    <w:rsid w:val="53A96CB6"/>
    <w:rsid w:val="55EB785C"/>
    <w:rsid w:val="5711065C"/>
    <w:rsid w:val="57F566DC"/>
    <w:rsid w:val="58B614A2"/>
    <w:rsid w:val="58C7076C"/>
    <w:rsid w:val="599B5F9A"/>
    <w:rsid w:val="5A197F43"/>
    <w:rsid w:val="5A70495B"/>
    <w:rsid w:val="5A865DA5"/>
    <w:rsid w:val="5A902780"/>
    <w:rsid w:val="5A9A3383"/>
    <w:rsid w:val="5AC82236"/>
    <w:rsid w:val="5B3B079F"/>
    <w:rsid w:val="5C6F47CB"/>
    <w:rsid w:val="5D3235D1"/>
    <w:rsid w:val="5E0A3EE0"/>
    <w:rsid w:val="5E0B464E"/>
    <w:rsid w:val="5E710B1A"/>
    <w:rsid w:val="5EB629D1"/>
    <w:rsid w:val="5F0E442F"/>
    <w:rsid w:val="5F0F3C23"/>
    <w:rsid w:val="5F3D44AB"/>
    <w:rsid w:val="5FFF6878"/>
    <w:rsid w:val="6103014C"/>
    <w:rsid w:val="610F54DF"/>
    <w:rsid w:val="61CB391B"/>
    <w:rsid w:val="61F2004B"/>
    <w:rsid w:val="622A210A"/>
    <w:rsid w:val="62906DA6"/>
    <w:rsid w:val="62F37D50"/>
    <w:rsid w:val="630F69F5"/>
    <w:rsid w:val="63B906C6"/>
    <w:rsid w:val="64002BAD"/>
    <w:rsid w:val="64043834"/>
    <w:rsid w:val="642E0EF9"/>
    <w:rsid w:val="64D30F52"/>
    <w:rsid w:val="658A35BE"/>
    <w:rsid w:val="65C20BD8"/>
    <w:rsid w:val="65D0765D"/>
    <w:rsid w:val="65E57E96"/>
    <w:rsid w:val="6659391D"/>
    <w:rsid w:val="665F278B"/>
    <w:rsid w:val="66DD221C"/>
    <w:rsid w:val="671C750A"/>
    <w:rsid w:val="678E6299"/>
    <w:rsid w:val="679B2764"/>
    <w:rsid w:val="67A95B80"/>
    <w:rsid w:val="67AF0A02"/>
    <w:rsid w:val="68A24274"/>
    <w:rsid w:val="68BE2A3C"/>
    <w:rsid w:val="692C68C2"/>
    <w:rsid w:val="69694B1A"/>
    <w:rsid w:val="6B2F1B41"/>
    <w:rsid w:val="6B6512F1"/>
    <w:rsid w:val="6C421B1D"/>
    <w:rsid w:val="6CA10541"/>
    <w:rsid w:val="6CCB573C"/>
    <w:rsid w:val="6CE07C23"/>
    <w:rsid w:val="6CE677EB"/>
    <w:rsid w:val="6CFB131E"/>
    <w:rsid w:val="6D0A6912"/>
    <w:rsid w:val="6D586EE0"/>
    <w:rsid w:val="6DE16827"/>
    <w:rsid w:val="6E4C2A64"/>
    <w:rsid w:val="6F085AE8"/>
    <w:rsid w:val="6F196D90"/>
    <w:rsid w:val="6F1D602F"/>
    <w:rsid w:val="6FB82DEF"/>
    <w:rsid w:val="709778A8"/>
    <w:rsid w:val="70FE467B"/>
    <w:rsid w:val="71107398"/>
    <w:rsid w:val="71D27DD7"/>
    <w:rsid w:val="72A525AE"/>
    <w:rsid w:val="72B33228"/>
    <w:rsid w:val="730C2180"/>
    <w:rsid w:val="731E2BC7"/>
    <w:rsid w:val="733F1398"/>
    <w:rsid w:val="73CA6FCF"/>
    <w:rsid w:val="744A6182"/>
    <w:rsid w:val="74A272F4"/>
    <w:rsid w:val="750758DC"/>
    <w:rsid w:val="75B461EA"/>
    <w:rsid w:val="769D0689"/>
    <w:rsid w:val="77014814"/>
    <w:rsid w:val="7831177A"/>
    <w:rsid w:val="78437886"/>
    <w:rsid w:val="784F16EC"/>
    <w:rsid w:val="78BC4A7C"/>
    <w:rsid w:val="78F32400"/>
    <w:rsid w:val="79074514"/>
    <w:rsid w:val="792E5CAA"/>
    <w:rsid w:val="7964633A"/>
    <w:rsid w:val="799A383E"/>
    <w:rsid w:val="7A1A508E"/>
    <w:rsid w:val="7A6B1788"/>
    <w:rsid w:val="7AE44B60"/>
    <w:rsid w:val="7B700978"/>
    <w:rsid w:val="7B711B81"/>
    <w:rsid w:val="7B891827"/>
    <w:rsid w:val="7B9F4810"/>
    <w:rsid w:val="7BCE1321"/>
    <w:rsid w:val="7C4D323B"/>
    <w:rsid w:val="7CCD15C7"/>
    <w:rsid w:val="7D171499"/>
    <w:rsid w:val="7E030AED"/>
    <w:rsid w:val="7E9B42E5"/>
    <w:rsid w:val="7EEF2244"/>
    <w:rsid w:val="7F174AC1"/>
    <w:rsid w:val="7F5272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line="360" w:lineRule="auto"/>
      <w:jc w:val="center"/>
      <w:outlineLvl w:val="0"/>
    </w:pPr>
    <w:rPr>
      <w:rFonts w:hAnsi="宋体" w:eastAsia="黑体"/>
      <w:kern w:val="0"/>
      <w:sz w:val="36"/>
      <w:szCs w:val="36"/>
    </w:rPr>
  </w:style>
  <w:style w:type="paragraph" w:styleId="5">
    <w:name w:val="heading 2"/>
    <w:basedOn w:val="1"/>
    <w:next w:val="6"/>
    <w:unhideWhenUsed/>
    <w:qFormat/>
    <w:uiPriority w:val="0"/>
    <w:pPr>
      <w:keepNext/>
      <w:keepLines/>
      <w:spacing w:line="360" w:lineRule="auto"/>
      <w:jc w:val="center"/>
      <w:outlineLvl w:val="1"/>
    </w:pPr>
    <w:rPr>
      <w:rFonts w:ascii="Arial" w:hAnsi="Arial" w:eastAsia="黑体"/>
      <w:kern w:val="0"/>
      <w:sz w:val="30"/>
      <w:szCs w:val="30"/>
    </w:rPr>
  </w:style>
  <w:style w:type="paragraph" w:styleId="7">
    <w:name w:val="heading 3"/>
    <w:basedOn w:val="1"/>
    <w:next w:val="1"/>
    <w:unhideWhenUsed/>
    <w:qFormat/>
    <w:uiPriority w:val="0"/>
    <w:pPr>
      <w:keepNext/>
      <w:keepLines/>
      <w:spacing w:line="415" w:lineRule="auto"/>
      <w:jc w:val="center"/>
      <w:outlineLvl w:val="2"/>
    </w:pPr>
    <w:rPr>
      <w:rFonts w:eastAsia="黑体"/>
      <w:b/>
      <w:bCs/>
      <w:sz w:val="28"/>
      <w:szCs w:val="28"/>
    </w:rPr>
  </w:style>
  <w:style w:type="character" w:default="1" w:styleId="24">
    <w:name w:val="Default Paragraph Font"/>
    <w:semiHidden/>
    <w:qFormat/>
    <w:uiPriority w:val="0"/>
  </w:style>
  <w:style w:type="table" w:default="1" w:styleId="2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3"/>
    <w:next w:val="1"/>
    <w:qFormat/>
    <w:uiPriority w:val="0"/>
    <w:pPr>
      <w:spacing w:line="420" w:lineRule="atLeast"/>
      <w:textAlignment w:val="baseline"/>
    </w:pPr>
    <w:rPr>
      <w:kern w:val="0"/>
    </w:r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6">
    <w:name w:val="Normal Indent"/>
    <w:basedOn w:val="1"/>
    <w:qFormat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styleId="8">
    <w:name w:val="annotation text"/>
    <w:basedOn w:val="1"/>
    <w:qFormat/>
    <w:uiPriority w:val="0"/>
    <w:pPr>
      <w:adjustRightInd w:val="0"/>
      <w:spacing w:line="360" w:lineRule="atLeast"/>
      <w:jc w:val="left"/>
    </w:pPr>
    <w:rPr>
      <w:kern w:val="0"/>
      <w:sz w:val="24"/>
      <w:szCs w:val="24"/>
    </w:rPr>
  </w:style>
  <w:style w:type="paragraph" w:styleId="9">
    <w:name w:val="Body Text 3"/>
    <w:basedOn w:val="1"/>
    <w:qFormat/>
    <w:uiPriority w:val="0"/>
    <w:rPr>
      <w:rFonts w:ascii="仿宋_GB2312" w:hAnsi="宋体" w:eastAsia="仿宋_GB2312"/>
      <w:b/>
      <w:bCs/>
      <w:color w:val="000000"/>
      <w:sz w:val="24"/>
      <w:szCs w:val="24"/>
    </w:rPr>
  </w:style>
  <w:style w:type="paragraph" w:styleId="10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/>
      <w:szCs w:val="24"/>
    </w:rPr>
  </w:style>
  <w:style w:type="paragraph" w:styleId="11">
    <w:name w:val="List Continue"/>
    <w:basedOn w:val="1"/>
    <w:qFormat/>
    <w:uiPriority w:val="0"/>
    <w:pPr>
      <w:spacing w:before="100" w:beforeAutospacing="1"/>
      <w:ind w:left="200" w:leftChars="200"/>
    </w:pPr>
    <w:rPr>
      <w:rFonts w:ascii="仿宋_GB2312" w:eastAsia="仿宋_GB2312"/>
      <w:kern w:val="0"/>
      <w:sz w:val="28"/>
      <w:szCs w:val="28"/>
    </w:rPr>
  </w:style>
  <w:style w:type="paragraph" w:styleId="12">
    <w:name w:val="Block Text"/>
    <w:basedOn w:val="1"/>
    <w:qFormat/>
    <w:uiPriority w:val="0"/>
    <w:pPr>
      <w:adjustRightInd w:val="0"/>
      <w:spacing w:before="100" w:beforeAutospacing="1" w:after="100" w:afterAutospacing="1"/>
      <w:ind w:left="420" w:right="33"/>
      <w:jc w:val="left"/>
      <w:textAlignment w:val="baseline"/>
    </w:pPr>
    <w:rPr>
      <w:kern w:val="0"/>
      <w:sz w:val="24"/>
      <w:szCs w:val="24"/>
    </w:rPr>
  </w:style>
  <w:style w:type="paragraph" w:styleId="13">
    <w:name w:val="toc 3"/>
    <w:basedOn w:val="1"/>
    <w:next w:val="1"/>
    <w:qFormat/>
    <w:uiPriority w:val="0"/>
    <w:pPr>
      <w:spacing w:before="100" w:beforeAutospacing="1" w:after="100" w:afterAutospacing="1" w:line="500" w:lineRule="exact"/>
      <w:ind w:left="400" w:leftChars="400"/>
    </w:pPr>
    <w:rPr>
      <w:rFonts w:ascii="仿宋_GB2312" w:hAnsi="宋体" w:eastAsia="仿宋_GB2312"/>
      <w:sz w:val="28"/>
      <w:szCs w:val="28"/>
    </w:rPr>
  </w:style>
  <w:style w:type="paragraph" w:styleId="14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15">
    <w:name w:val="Date"/>
    <w:basedOn w:val="1"/>
    <w:next w:val="1"/>
    <w:qFormat/>
    <w:uiPriority w:val="0"/>
    <w:rPr>
      <w:sz w:val="24"/>
      <w:szCs w:val="24"/>
    </w:rPr>
  </w:style>
  <w:style w:type="paragraph" w:styleId="16">
    <w:name w:val="Body Text Indent 2"/>
    <w:basedOn w:val="1"/>
    <w:qFormat/>
    <w:uiPriority w:val="0"/>
    <w:pPr>
      <w:spacing w:before="100" w:beforeAutospacing="1" w:line="480" w:lineRule="auto"/>
      <w:ind w:left="200" w:leftChars="200"/>
    </w:pPr>
    <w:rPr>
      <w:szCs w:val="21"/>
    </w:rPr>
  </w:style>
  <w:style w:type="paragraph" w:styleId="1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9">
    <w:name w:val="toc 1"/>
    <w:basedOn w:val="1"/>
    <w:next w:val="1"/>
    <w:qFormat/>
    <w:uiPriority w:val="0"/>
    <w:rPr>
      <w:szCs w:val="21"/>
    </w:rPr>
  </w:style>
  <w:style w:type="paragraph" w:styleId="20">
    <w:name w:val="toc 2"/>
    <w:basedOn w:val="1"/>
    <w:next w:val="1"/>
    <w:qFormat/>
    <w:uiPriority w:val="0"/>
    <w:pPr>
      <w:spacing w:before="100" w:beforeAutospacing="1" w:after="100" w:afterAutospacing="1"/>
      <w:ind w:left="200" w:leftChars="200"/>
    </w:pPr>
    <w:rPr>
      <w:szCs w:val="21"/>
    </w:rPr>
  </w:style>
  <w:style w:type="paragraph" w:styleId="2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23">
    <w:name w:val="Table Grid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5">
    <w:name w:val="page number"/>
    <w:basedOn w:val="24"/>
    <w:qFormat/>
    <w:uiPriority w:val="0"/>
  </w:style>
  <w:style w:type="character" w:styleId="26">
    <w:name w:val="Hyperlink"/>
    <w:qFormat/>
    <w:uiPriority w:val="0"/>
    <w:rPr>
      <w:color w:val="0000FF"/>
      <w:u w:val="single"/>
    </w:rPr>
  </w:style>
  <w:style w:type="paragraph" w:customStyle="1" w:styleId="27">
    <w:name w:val="首行缩进正文"/>
    <w:basedOn w:val="1"/>
    <w:qFormat/>
    <w:uiPriority w:val="0"/>
    <w:pPr>
      <w:widowControl/>
      <w:spacing w:line="288" w:lineRule="auto"/>
      <w:ind w:firstLine="420" w:firstLineChars="200"/>
      <w:jc w:val="left"/>
    </w:pPr>
    <w:rPr>
      <w:rFonts w:ascii="Times New Roman" w:hAnsi="Times New Roman" w:eastAsia="仿宋_GB2312"/>
      <w:sz w:val="32"/>
      <w:szCs w:val="20"/>
    </w:rPr>
  </w:style>
  <w:style w:type="character" w:customStyle="1" w:styleId="28">
    <w:name w:val="16"/>
    <w:qFormat/>
    <w:uiPriority w:val="0"/>
    <w:rPr>
      <w:rFonts w:hint="default" w:ascii="Calibri" w:hAnsi="Calibri"/>
      <w:color w:val="0000FF"/>
      <w:u w:val="single"/>
    </w:rPr>
  </w:style>
  <w:style w:type="character" w:customStyle="1" w:styleId="29">
    <w:name w:val="17"/>
    <w:qFormat/>
    <w:uiPriority w:val="0"/>
    <w:rPr>
      <w:rFonts w:hint="default" w:ascii="Times New Roman" w:hAnsi="Times New Roman" w:cs="Times New Roman"/>
      <w:color w:val="000000"/>
      <w:sz w:val="24"/>
      <w:szCs w:val="24"/>
    </w:rPr>
  </w:style>
  <w:style w:type="character" w:customStyle="1" w:styleId="30">
    <w:name w:val="18"/>
    <w:qFormat/>
    <w:uiPriority w:val="0"/>
    <w:rPr>
      <w:rFonts w:hint="default" w:ascii="Times New Roman" w:hAnsi="Times New Roman" w:cs="Times New Roman"/>
      <w:color w:val="000000"/>
      <w:sz w:val="24"/>
      <w:szCs w:val="24"/>
    </w:rPr>
  </w:style>
  <w:style w:type="character" w:customStyle="1" w:styleId="31">
    <w:name w:val="20"/>
    <w:qFormat/>
    <w:uiPriority w:val="0"/>
    <w:rPr>
      <w:rFonts w:hint="eastAsia" w:ascii="仿宋_GB2312" w:eastAsia="仿宋_GB2312"/>
      <w:color w:val="000000"/>
      <w:sz w:val="24"/>
      <w:szCs w:val="24"/>
    </w:rPr>
  </w:style>
  <w:style w:type="character" w:customStyle="1" w:styleId="32">
    <w:name w:val="19"/>
    <w:qFormat/>
    <w:uiPriority w:val="0"/>
    <w:rPr>
      <w:rFonts w:hint="eastAsia" w:ascii="仿宋_GB2312" w:eastAsia="仿宋_GB2312"/>
      <w:color w:val="000000"/>
      <w:sz w:val="24"/>
      <w:szCs w:val="24"/>
    </w:rPr>
  </w:style>
  <w:style w:type="character" w:customStyle="1" w:styleId="33">
    <w:name w:val="21"/>
    <w:qFormat/>
    <w:uiPriority w:val="0"/>
    <w:rPr>
      <w:rFonts w:hint="eastAsia" w:ascii="仿宋_GB2312" w:eastAsia="仿宋_GB2312"/>
      <w:b/>
      <w:bCs/>
      <w:color w:val="000000"/>
      <w:sz w:val="28"/>
      <w:szCs w:val="28"/>
    </w:rPr>
  </w:style>
  <w:style w:type="paragraph" w:customStyle="1" w:styleId="34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5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6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79</Pages>
  <Words>46362</Words>
  <Characters>48653</Characters>
  <Lines>0</Lines>
  <Paragraphs>0</Paragraphs>
  <TotalTime>25</TotalTime>
  <ScaleCrop>false</ScaleCrop>
  <LinksUpToDate>false</LinksUpToDate>
  <CharactersWithSpaces>51666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2021-07-13T13:28:00Z</dcterms:created>
  <dc:creator>rc的iPad</dc:creator>
  <cp:lastModifiedBy>付霞</cp:lastModifiedBy>
  <cp:lastPrinted>2022-05-09T02:52:00Z</cp:lastPrinted>
  <dcterms:modified xsi:type="dcterms:W3CDTF">2022-05-09T06:33:24Z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89F1863482D84F50AE4B6121EAA6FEA9</vt:lpwstr>
  </property>
</Properties>
</file>